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895" w:rsidRPr="00602895" w:rsidRDefault="00602895" w:rsidP="00602895">
      <w:pPr>
        <w:numPr>
          <w:ilvl w:val="1"/>
          <w:numId w:val="0"/>
        </w:numPr>
        <w:spacing w:after="160" w:line="259" w:lineRule="auto"/>
        <w:rPr>
          <w:rFonts w:ascii="Calibri" w:eastAsia="Times New Roman" w:hAnsi="Calibri" w:cs="Times New Roman"/>
          <w:spacing w:val="15"/>
          <w:sz w:val="40"/>
          <w:szCs w:val="40"/>
        </w:rPr>
      </w:pPr>
      <w:bookmarkStart w:id="0" w:name="_GoBack"/>
      <w:bookmarkEnd w:id="0"/>
      <w:r w:rsidRPr="00602895">
        <w:rPr>
          <w:rFonts w:ascii="Calibri" w:eastAsia="Times New Roman" w:hAnsi="Calibri" w:cs="Times New Roman"/>
          <w:spacing w:val="15"/>
          <w:sz w:val="40"/>
          <w:szCs w:val="40"/>
        </w:rPr>
        <w:t>Ressource d’accompagnement</w:t>
      </w:r>
    </w:p>
    <w:p w:rsidR="009901F7" w:rsidRPr="00602895" w:rsidRDefault="00C57977" w:rsidP="009901F7">
      <w:pPr>
        <w:pStyle w:val="Titre1"/>
        <w:spacing w:before="240" w:after="240"/>
        <w:rPr>
          <w:rFonts w:ascii="Calibri" w:hAnsi="Calibri" w:cs="Calibri"/>
          <w:color w:val="auto"/>
          <w:sz w:val="40"/>
          <w:szCs w:val="40"/>
        </w:rPr>
      </w:pPr>
      <w:r w:rsidRPr="00602895">
        <w:rPr>
          <w:rFonts w:ascii="Calibri" w:hAnsi="Calibri" w:cs="Calibri"/>
          <w:color w:val="auto"/>
          <w:sz w:val="40"/>
          <w:szCs w:val="40"/>
        </w:rPr>
        <w:t>M</w:t>
      </w:r>
      <w:r w:rsidR="000B1007" w:rsidRPr="00602895">
        <w:rPr>
          <w:rFonts w:ascii="Calibri" w:hAnsi="Calibri" w:cs="Calibri"/>
          <w:color w:val="auto"/>
          <w:sz w:val="40"/>
          <w:szCs w:val="40"/>
        </w:rPr>
        <w:t>i</w:t>
      </w:r>
      <w:r w:rsidR="000B1276" w:rsidRPr="00602895">
        <w:rPr>
          <w:rFonts w:ascii="Calibri" w:hAnsi="Calibri" w:cs="Calibri"/>
          <w:color w:val="auto"/>
          <w:sz w:val="40"/>
          <w:szCs w:val="40"/>
        </w:rPr>
        <w:t>croplanification</w:t>
      </w:r>
      <w:r w:rsidR="00602895">
        <w:rPr>
          <w:rFonts w:ascii="Calibri" w:hAnsi="Calibri" w:cs="Calibri"/>
          <w:color w:val="auto"/>
          <w:sz w:val="40"/>
          <w:szCs w:val="40"/>
        </w:rPr>
        <w:t> </w:t>
      </w:r>
      <w:r w:rsidR="000B1276" w:rsidRPr="00602895">
        <w:rPr>
          <w:rFonts w:ascii="Calibri" w:hAnsi="Calibri" w:cs="Calibri"/>
          <w:color w:val="auto"/>
          <w:sz w:val="40"/>
          <w:szCs w:val="40"/>
        </w:rPr>
        <w:t>: canevas et vérification</w:t>
      </w:r>
    </w:p>
    <w:p w:rsidR="00C529FA" w:rsidRPr="00602895" w:rsidRDefault="007D1F74" w:rsidP="007D1F74">
      <w:pPr>
        <w:jc w:val="both"/>
        <w:rPr>
          <w:rFonts w:ascii="Calibri" w:hAnsi="Calibri" w:cs="Calibri"/>
        </w:rPr>
      </w:pPr>
      <w:r w:rsidRPr="00602895">
        <w:rPr>
          <w:rFonts w:ascii="Calibri" w:hAnsi="Calibri" w:cs="Calibri"/>
        </w:rPr>
        <w:t xml:space="preserve">Cette </w:t>
      </w:r>
      <w:r w:rsidR="00735F07" w:rsidRPr="00602895">
        <w:rPr>
          <w:rFonts w:ascii="Calibri" w:hAnsi="Calibri" w:cs="Calibri"/>
        </w:rPr>
        <w:t>deuxième</w:t>
      </w:r>
      <w:r w:rsidRPr="00602895">
        <w:rPr>
          <w:rFonts w:ascii="Calibri" w:hAnsi="Calibri" w:cs="Calibri"/>
        </w:rPr>
        <w:t xml:space="preserve"> pha</w:t>
      </w:r>
      <w:r w:rsidR="00735F07" w:rsidRPr="00602895">
        <w:rPr>
          <w:rFonts w:ascii="Calibri" w:hAnsi="Calibri" w:cs="Calibri"/>
        </w:rPr>
        <w:t>se du modèle PIC exige un travail de microplanification</w:t>
      </w:r>
      <w:r w:rsidRPr="00602895">
        <w:rPr>
          <w:rFonts w:ascii="Calibri" w:hAnsi="Calibri" w:cs="Calibri"/>
        </w:rPr>
        <w:t xml:space="preserve">. Cette activité de modelage permettra </w:t>
      </w:r>
      <w:r w:rsidR="00735F07" w:rsidRPr="00602895">
        <w:rPr>
          <w:rFonts w:ascii="Calibri" w:hAnsi="Calibri" w:cs="Calibri"/>
        </w:rPr>
        <w:t>d'enrichir</w:t>
      </w:r>
      <w:r w:rsidRPr="00602895">
        <w:rPr>
          <w:rFonts w:ascii="Calibri" w:hAnsi="Calibri" w:cs="Calibri"/>
        </w:rPr>
        <w:t xml:space="preserve"> ensemble </w:t>
      </w:r>
      <w:r w:rsidR="00206ABD" w:rsidRPr="00602895">
        <w:rPr>
          <w:rFonts w:ascii="Calibri" w:hAnsi="Calibri" w:cs="Calibri"/>
        </w:rPr>
        <w:t>divers</w:t>
      </w:r>
      <w:r w:rsidR="00735F07" w:rsidRPr="00602895">
        <w:rPr>
          <w:rFonts w:ascii="Calibri" w:hAnsi="Calibri" w:cs="Calibri"/>
        </w:rPr>
        <w:t xml:space="preserve"> canevas de leçons à l'aide d</w:t>
      </w:r>
      <w:r w:rsidRPr="00602895">
        <w:rPr>
          <w:rFonts w:ascii="Calibri" w:hAnsi="Calibri" w:cs="Calibri"/>
        </w:rPr>
        <w:t xml:space="preserve">es stratégies </w:t>
      </w:r>
      <w:r w:rsidR="00735F07" w:rsidRPr="00602895">
        <w:rPr>
          <w:rFonts w:ascii="Calibri" w:hAnsi="Calibri" w:cs="Calibri"/>
        </w:rPr>
        <w:t>spécifiques d'interaction</w:t>
      </w:r>
      <w:r w:rsidRPr="00602895">
        <w:rPr>
          <w:rFonts w:ascii="Calibri" w:hAnsi="Calibri" w:cs="Calibri"/>
        </w:rPr>
        <w:t>.</w:t>
      </w:r>
    </w:p>
    <w:p w:rsidR="00E605A0" w:rsidRDefault="006726B0" w:rsidP="00CF6308">
      <w:pPr>
        <w:pStyle w:val="Titre2"/>
        <w:rPr>
          <w:color w:val="auto"/>
          <w:sz w:val="28"/>
          <w:szCs w:val="28"/>
        </w:rPr>
      </w:pPr>
      <w:r w:rsidRPr="006726B0">
        <w:rPr>
          <w:color w:val="auto"/>
          <w:sz w:val="28"/>
          <w:szCs w:val="28"/>
        </w:rPr>
        <w:t>Canevas de leçon</w:t>
      </w:r>
    </w:p>
    <w:p w:rsidR="006726B0" w:rsidRPr="006726B0" w:rsidRDefault="006726B0" w:rsidP="006726B0">
      <w:pPr>
        <w:rPr>
          <w:rFonts w:asciiTheme="majorHAnsi" w:hAnsiTheme="majorHAnsi" w:cstheme="majorHAnsi"/>
        </w:rPr>
      </w:pPr>
    </w:p>
    <w:p w:rsidR="005B2CE6" w:rsidRPr="00602895" w:rsidRDefault="00602895" w:rsidP="005B2CE6">
      <w:pPr>
        <w:ind w:left="705"/>
        <w:jc w:val="both"/>
        <w:rPr>
          <w:rFonts w:ascii="Calibri" w:hAnsi="Calibri" w:cs="Calibri"/>
        </w:rPr>
      </w:pPr>
      <w:r w:rsidRPr="00602895">
        <w:rPr>
          <w:rFonts w:ascii="Calibri" w:eastAsia="Times New Roman" w:hAnsi="Calibri" w:cs="Times New Roman"/>
          <w:noProof/>
          <w:lang w:eastAsia="fr-CA"/>
        </w:rPr>
        <w:drawing>
          <wp:anchor distT="0" distB="0" distL="114300" distR="114300" simplePos="0" relativeHeight="251660288" behindDoc="0" locked="0" layoutInCell="1" allowOverlap="1" wp14:anchorId="2A710F8B" wp14:editId="4E6E0BFB">
            <wp:simplePos x="0" y="0"/>
            <wp:positionH relativeFrom="column">
              <wp:posOffset>390525</wp:posOffset>
            </wp:positionH>
            <wp:positionV relativeFrom="paragraph">
              <wp:posOffset>9525</wp:posOffset>
            </wp:positionV>
            <wp:extent cx="393478" cy="409575"/>
            <wp:effectExtent l="0" t="0" r="6985" b="0"/>
            <wp:wrapSquare wrapText="bothSides"/>
            <wp:docPr id="4" name="Image 4" descr="C:\Users\sweller\AppData\Local\Microsoft\Windows\INetCache\Content.MSO\1A25E98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weller\AppData\Local\Microsoft\Windows\INetCache\Content.MSO\1A25E98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78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2CE6" w:rsidRPr="00602895">
        <w:rPr>
          <w:rFonts w:ascii="Calibri" w:hAnsi="Calibri" w:cs="Calibri"/>
          <w:b/>
        </w:rPr>
        <w:t>Attention!</w:t>
      </w:r>
      <w:r w:rsidR="005B2CE6" w:rsidRPr="00602895">
        <w:rPr>
          <w:rFonts w:ascii="Calibri" w:hAnsi="Calibri" w:cs="Calibri"/>
        </w:rPr>
        <w:t xml:space="preserve"> </w:t>
      </w:r>
      <w:r w:rsidR="006726B0">
        <w:rPr>
          <w:rFonts w:ascii="Calibri" w:hAnsi="Calibri" w:cs="Calibri"/>
        </w:rPr>
        <w:t>Il est possible à chacun d’</w:t>
      </w:r>
      <w:r w:rsidR="00206ABD" w:rsidRPr="00602895">
        <w:rPr>
          <w:rFonts w:ascii="Calibri" w:hAnsi="Calibri" w:cs="Calibri"/>
        </w:rPr>
        <w:t>adapter ses</w:t>
      </w:r>
      <w:r w:rsidR="005B2CE6" w:rsidRPr="00602895">
        <w:rPr>
          <w:rFonts w:ascii="Calibri" w:hAnsi="Calibri" w:cs="Calibri"/>
        </w:rPr>
        <w:t xml:space="preserve"> propres canevas de leçon </w:t>
      </w:r>
      <w:r w:rsidR="006726B0">
        <w:rPr>
          <w:rFonts w:ascii="Calibri" w:hAnsi="Calibri" w:cs="Calibri"/>
        </w:rPr>
        <w:t>ou d’accompagnement afin qu’</w:t>
      </w:r>
      <w:r w:rsidR="00206ABD" w:rsidRPr="00602895">
        <w:rPr>
          <w:rFonts w:ascii="Calibri" w:hAnsi="Calibri" w:cs="Calibri"/>
        </w:rPr>
        <w:t xml:space="preserve">ils reflètent la </w:t>
      </w:r>
      <w:r w:rsidR="006726B0">
        <w:rPr>
          <w:rFonts w:ascii="Calibri" w:hAnsi="Calibri" w:cs="Calibri"/>
        </w:rPr>
        <w:t>démarche d’</w:t>
      </w:r>
      <w:r w:rsidR="005B2CE6" w:rsidRPr="00602895">
        <w:rPr>
          <w:rFonts w:ascii="Calibri" w:hAnsi="Calibri" w:cs="Calibri"/>
        </w:rPr>
        <w:t xml:space="preserve">enseignement explicite. </w:t>
      </w:r>
      <w:r w:rsidR="00206ABD" w:rsidRPr="00602895">
        <w:rPr>
          <w:rFonts w:ascii="Calibri" w:hAnsi="Calibri" w:cs="Calibri"/>
        </w:rPr>
        <w:t>C</w:t>
      </w:r>
      <w:r w:rsidR="005B2CE6" w:rsidRPr="00602895">
        <w:rPr>
          <w:rFonts w:ascii="Calibri" w:hAnsi="Calibri" w:cs="Calibri"/>
        </w:rPr>
        <w:t>elui</w:t>
      </w:r>
      <w:r w:rsidR="00206ABD" w:rsidRPr="00602895">
        <w:rPr>
          <w:rFonts w:ascii="Calibri" w:hAnsi="Calibri" w:cs="Calibri"/>
        </w:rPr>
        <w:t>-ci est aussi à votre disposition.</w:t>
      </w:r>
      <w:r w:rsidR="005B2CE6" w:rsidRPr="00602895">
        <w:rPr>
          <w:rFonts w:ascii="Calibri" w:hAnsi="Calibri" w:cs="Calibri"/>
        </w:rPr>
        <w:t xml:space="preserve"> </w:t>
      </w:r>
    </w:p>
    <w:p w:rsidR="00CF6308" w:rsidRPr="006726B0" w:rsidRDefault="00CF6308" w:rsidP="00535760">
      <w:pPr>
        <w:shd w:val="clear" w:color="auto" w:fill="DAEEF3" w:themeFill="accent5" w:themeFillTint="33"/>
        <w:rPr>
          <w:rFonts w:asciiTheme="majorHAnsi" w:hAnsiTheme="majorHAnsi"/>
        </w:rPr>
      </w:pPr>
      <w:r w:rsidRPr="006726B0">
        <w:rPr>
          <w:rFonts w:asciiTheme="majorHAnsi" w:hAnsiTheme="majorHAnsi"/>
        </w:rPr>
        <w:t>Sujet</w:t>
      </w:r>
      <w:r w:rsidR="006726B0">
        <w:rPr>
          <w:rFonts w:asciiTheme="majorHAnsi" w:hAnsiTheme="majorHAnsi"/>
        </w:rPr>
        <w:t> </w:t>
      </w:r>
      <w:r w:rsidRPr="006726B0">
        <w:rPr>
          <w:rFonts w:asciiTheme="majorHAnsi" w:hAnsiTheme="majorHAnsi"/>
        </w:rPr>
        <w:t>:</w:t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392AF5" w:rsidRPr="006726B0">
        <w:rPr>
          <w:rFonts w:asciiTheme="majorHAnsi" w:hAnsiTheme="majorHAnsi"/>
        </w:rPr>
        <w:tab/>
      </w:r>
      <w:r w:rsidR="006A7C0B">
        <w:rPr>
          <w:rFonts w:asciiTheme="majorHAnsi" w:hAnsiTheme="majorHAnsi"/>
        </w:rPr>
        <w:t>Groupe/</w:t>
      </w:r>
      <w:r w:rsidR="00535760" w:rsidRPr="006726B0">
        <w:rPr>
          <w:rFonts w:asciiTheme="majorHAnsi" w:hAnsiTheme="majorHAnsi"/>
        </w:rPr>
        <w:t>date</w:t>
      </w:r>
      <w:r w:rsidR="006A7C0B">
        <w:rPr>
          <w:rFonts w:asciiTheme="majorHAnsi" w:hAnsiTheme="majorHAnsi"/>
        </w:rPr>
        <w:t> </w:t>
      </w:r>
      <w:r w:rsidR="00535760" w:rsidRPr="006726B0">
        <w:rPr>
          <w:rFonts w:asciiTheme="majorHAnsi" w:hAnsiTheme="majorHAnsi"/>
        </w:rPr>
        <w:t>:</w:t>
      </w:r>
    </w:p>
    <w:p w:rsidR="00535760" w:rsidRPr="006726B0" w:rsidRDefault="00535760" w:rsidP="00535760">
      <w:pPr>
        <w:shd w:val="clear" w:color="auto" w:fill="DAEEF3" w:themeFill="accent5" w:themeFillTint="33"/>
        <w:rPr>
          <w:rFonts w:asciiTheme="majorHAnsi" w:hAnsiTheme="majorHAnsi"/>
        </w:rPr>
      </w:pPr>
      <w:r w:rsidRPr="006726B0">
        <w:rPr>
          <w:rFonts w:asciiTheme="majorHAnsi" w:hAnsiTheme="majorHAnsi"/>
        </w:rPr>
        <w:t>Idée maîtresse</w:t>
      </w:r>
      <w:r w:rsidR="006A7C0B">
        <w:rPr>
          <w:rFonts w:asciiTheme="majorHAnsi" w:hAnsiTheme="majorHAnsi"/>
        </w:rPr>
        <w:t> </w:t>
      </w:r>
      <w:r w:rsidRPr="006726B0">
        <w:rPr>
          <w:rFonts w:asciiTheme="majorHAnsi" w:hAnsiTheme="majorHAnsi"/>
        </w:rPr>
        <w:t>:</w:t>
      </w:r>
    </w:p>
    <w:p w:rsidR="00FD4999" w:rsidRPr="006726B0" w:rsidRDefault="00FD4999" w:rsidP="00535760">
      <w:pPr>
        <w:shd w:val="clear" w:color="auto" w:fill="DAEEF3" w:themeFill="accent5" w:themeFillTint="33"/>
        <w:rPr>
          <w:rFonts w:asciiTheme="majorHAnsi" w:hAnsiTheme="majorHAnsi"/>
        </w:rPr>
      </w:pPr>
      <w:r w:rsidRPr="006726B0">
        <w:rPr>
          <w:rFonts w:asciiTheme="majorHAnsi" w:hAnsiTheme="majorHAnsi"/>
        </w:rPr>
        <w:t>Compétence ciblée</w:t>
      </w:r>
      <w:r w:rsidR="006A7C0B">
        <w:rPr>
          <w:rFonts w:asciiTheme="majorHAnsi" w:hAnsiTheme="majorHAnsi"/>
        </w:rPr>
        <w:t> </w:t>
      </w:r>
      <w:r w:rsidRPr="006726B0">
        <w:rPr>
          <w:rFonts w:asciiTheme="majorHAnsi" w:hAnsiTheme="majorHAnsi"/>
        </w:rPr>
        <w:t>:</w:t>
      </w:r>
    </w:p>
    <w:p w:rsidR="00535760" w:rsidRPr="006726B0" w:rsidRDefault="00535760" w:rsidP="00535760">
      <w:pPr>
        <w:shd w:val="clear" w:color="auto" w:fill="DAEEF3" w:themeFill="accent5" w:themeFillTint="33"/>
        <w:rPr>
          <w:rFonts w:asciiTheme="majorHAnsi" w:hAnsiTheme="majorHAnsi"/>
        </w:rPr>
      </w:pPr>
      <w:r w:rsidRPr="006726B0">
        <w:rPr>
          <w:rFonts w:asciiTheme="majorHAnsi" w:hAnsiTheme="majorHAnsi"/>
        </w:rPr>
        <w:t>Objectifs (généraux et spécifiques)</w:t>
      </w:r>
      <w:r w:rsidR="006A7C0B">
        <w:rPr>
          <w:rFonts w:asciiTheme="majorHAnsi" w:hAnsiTheme="majorHAnsi"/>
        </w:rPr>
        <w:t> </w:t>
      </w:r>
      <w:r w:rsidRPr="006726B0">
        <w:rPr>
          <w:rFonts w:asciiTheme="majorHAnsi" w:hAnsiTheme="majorHAnsi"/>
        </w:rPr>
        <w:t>: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6"/>
        <w:gridCol w:w="1943"/>
        <w:gridCol w:w="850"/>
        <w:gridCol w:w="1674"/>
        <w:gridCol w:w="2321"/>
      </w:tblGrid>
      <w:tr w:rsidR="00C028D5" w:rsidRPr="00E605A0" w:rsidTr="00531A9A">
        <w:trPr>
          <w:jc w:val="center"/>
        </w:trPr>
        <w:tc>
          <w:tcPr>
            <w:tcW w:w="2606" w:type="dxa"/>
          </w:tcPr>
          <w:p w:rsidR="00CF6308" w:rsidRPr="009F50EF" w:rsidRDefault="00E605A0" w:rsidP="009F50E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Enseignants</w:t>
            </w:r>
          </w:p>
          <w:p w:rsidR="00C028D5" w:rsidRPr="009F50EF" w:rsidRDefault="00CF6308" w:rsidP="009F50E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9F50EF">
              <w:rPr>
                <w:rFonts w:asciiTheme="majorHAnsi" w:hAnsiTheme="majorHAnsi"/>
              </w:rPr>
              <w:t xml:space="preserve">(consignes et </w:t>
            </w:r>
            <w:r w:rsidRPr="009F50EF">
              <w:rPr>
                <w:rFonts w:asciiTheme="majorHAnsi" w:hAnsiTheme="majorHAnsi"/>
                <w:i/>
              </w:rPr>
              <w:t>verbatim</w:t>
            </w:r>
            <w:r w:rsidRPr="009F50EF">
              <w:rPr>
                <w:rFonts w:asciiTheme="majorHAnsi" w:hAnsiTheme="majorHAnsi"/>
              </w:rPr>
              <w:t>)</w:t>
            </w:r>
          </w:p>
        </w:tc>
        <w:tc>
          <w:tcPr>
            <w:tcW w:w="1943" w:type="dxa"/>
          </w:tcPr>
          <w:p w:rsidR="00CF6308" w:rsidRPr="009F50EF" w:rsidRDefault="00E605A0" w:rsidP="009F50E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Élèves</w:t>
            </w:r>
          </w:p>
          <w:p w:rsidR="00C028D5" w:rsidRPr="009F50EF" w:rsidRDefault="00CF6308" w:rsidP="009F50E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9F50EF">
              <w:rPr>
                <w:rFonts w:asciiTheme="majorHAnsi" w:hAnsiTheme="majorHAnsi"/>
              </w:rPr>
              <w:t>(tâches, rôles et réponses)</w:t>
            </w:r>
          </w:p>
        </w:tc>
        <w:tc>
          <w:tcPr>
            <w:tcW w:w="850" w:type="dxa"/>
          </w:tcPr>
          <w:p w:rsidR="00C028D5" w:rsidRPr="009F50EF" w:rsidRDefault="00E605A0" w:rsidP="009F50E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Durée</w:t>
            </w:r>
          </w:p>
        </w:tc>
        <w:tc>
          <w:tcPr>
            <w:tcW w:w="1674" w:type="dxa"/>
          </w:tcPr>
          <w:p w:rsidR="00430AEB" w:rsidRPr="009F50EF" w:rsidRDefault="00E605A0" w:rsidP="009F50E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Matériel</w:t>
            </w:r>
          </w:p>
          <w:p w:rsidR="00C028D5" w:rsidRPr="009F50EF" w:rsidRDefault="00430AEB" w:rsidP="009F50E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</w:rPr>
              <w:t>(en annexes)</w:t>
            </w:r>
          </w:p>
        </w:tc>
        <w:tc>
          <w:tcPr>
            <w:tcW w:w="2321" w:type="dxa"/>
            <w:shd w:val="clear" w:color="auto" w:fill="FDE9D9" w:themeFill="accent6" w:themeFillTint="33"/>
          </w:tcPr>
          <w:p w:rsidR="009F50EF" w:rsidRDefault="00964DCF" w:rsidP="009F50E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 xml:space="preserve">idées et </w:t>
            </w:r>
            <w:r w:rsidR="00E605A0" w:rsidRPr="009F50EF">
              <w:rPr>
                <w:rFonts w:asciiTheme="majorHAnsi" w:hAnsiTheme="majorHAnsi"/>
                <w:caps/>
              </w:rPr>
              <w:t>Commentaires</w:t>
            </w:r>
          </w:p>
          <w:p w:rsidR="00C028D5" w:rsidRPr="009F50EF" w:rsidRDefault="00865C3D" w:rsidP="009F50E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i/>
              </w:rPr>
              <w:t>Que ferez-vous différemment la prochaine fois?</w:t>
            </w:r>
          </w:p>
        </w:tc>
      </w:tr>
      <w:tr w:rsidR="00E605A0" w:rsidRPr="00E605A0" w:rsidTr="00531A9A">
        <w:trPr>
          <w:jc w:val="center"/>
        </w:trPr>
        <w:tc>
          <w:tcPr>
            <w:tcW w:w="9394" w:type="dxa"/>
            <w:gridSpan w:val="5"/>
            <w:shd w:val="clear" w:color="auto" w:fill="DAEEF3" w:themeFill="accent5" w:themeFillTint="33"/>
          </w:tcPr>
          <w:p w:rsidR="00E605A0" w:rsidRPr="009F50EF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caps/>
                <w:color w:val="31849B" w:themeColor="accent5" w:themeShade="BF"/>
                <w:sz w:val="20"/>
                <w:szCs w:val="20"/>
              </w:rPr>
            </w:pPr>
            <w:r w:rsidRPr="009F50EF">
              <w:rPr>
                <w:rFonts w:asciiTheme="majorHAnsi" w:hAnsiTheme="majorHAnsi"/>
                <w:caps/>
                <w:sz w:val="20"/>
                <w:szCs w:val="20"/>
              </w:rPr>
              <w:t>Ouverture</w:t>
            </w:r>
          </w:p>
        </w:tc>
      </w:tr>
      <w:tr w:rsidR="00E605A0" w:rsidRPr="00E605A0" w:rsidTr="00531A9A">
        <w:trPr>
          <w:jc w:val="center"/>
        </w:trPr>
        <w:tc>
          <w:tcPr>
            <w:tcW w:w="2606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E605A0" w:rsidRPr="00E605A0" w:rsidTr="00531A9A">
        <w:trPr>
          <w:jc w:val="center"/>
        </w:trPr>
        <w:tc>
          <w:tcPr>
            <w:tcW w:w="2606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E605A0" w:rsidRPr="00E605A0" w:rsidTr="00531A9A">
        <w:trPr>
          <w:jc w:val="center"/>
        </w:trPr>
        <w:tc>
          <w:tcPr>
            <w:tcW w:w="2606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E605A0" w:rsidRPr="00E605A0" w:rsidRDefault="00E605A0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F6308" w:rsidRPr="00E605A0" w:rsidTr="00531A9A">
        <w:trPr>
          <w:jc w:val="center"/>
        </w:trPr>
        <w:tc>
          <w:tcPr>
            <w:tcW w:w="9394" w:type="dxa"/>
            <w:gridSpan w:val="5"/>
            <w:shd w:val="clear" w:color="auto" w:fill="DAEEF3" w:themeFill="accent5" w:themeFillTint="33"/>
          </w:tcPr>
          <w:p w:rsidR="00CF6308" w:rsidRPr="009F50EF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9F50EF">
              <w:rPr>
                <w:rFonts w:asciiTheme="majorHAnsi" w:hAnsiTheme="majorHAnsi"/>
                <w:caps/>
                <w:sz w:val="20"/>
                <w:szCs w:val="20"/>
              </w:rPr>
              <w:t>Déroulement</w:t>
            </w:r>
          </w:p>
        </w:tc>
      </w:tr>
      <w:tr w:rsidR="00CF6308" w:rsidRPr="00E605A0" w:rsidTr="00531A9A">
        <w:trPr>
          <w:jc w:val="center"/>
        </w:trPr>
        <w:tc>
          <w:tcPr>
            <w:tcW w:w="9394" w:type="dxa"/>
            <w:gridSpan w:val="5"/>
            <w:shd w:val="clear" w:color="auto" w:fill="365F91" w:themeFill="accent1" w:themeFillShade="BF"/>
          </w:tcPr>
          <w:p w:rsidR="00CF6308" w:rsidRPr="009F50EF" w:rsidRDefault="000C1483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9F50EF">
              <w:rPr>
                <w:noProof/>
                <w:sz w:val="20"/>
                <w:szCs w:val="20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D02E6B">
                      <wp:simplePos x="0" y="0"/>
                      <wp:positionH relativeFrom="column">
                        <wp:posOffset>4276725</wp:posOffset>
                      </wp:positionH>
                      <wp:positionV relativeFrom="paragraph">
                        <wp:posOffset>140335</wp:posOffset>
                      </wp:positionV>
                      <wp:extent cx="2505075" cy="1000125"/>
                      <wp:effectExtent l="0" t="0" r="28575" b="28575"/>
                      <wp:wrapNone/>
                      <wp:docPr id="1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505075" cy="1000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A5A5A5">
                                    <a:lumMod val="75000"/>
                                    <a:lumOff val="0"/>
                                  </a:srgbClr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5174" w:rsidRPr="006C5C18" w:rsidRDefault="006C5C18" w:rsidP="006C5C18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5EBEA95" wp14:editId="76933D01">
                                        <wp:extent cx="266400" cy="277200"/>
                                        <wp:effectExtent l="0" t="0" r="635" b="8890"/>
                                        <wp:docPr id="8" name="Image 8" descr="C:\Users\sweller\AppData\Local\Microsoft\Windows\INetCache\Content.MSO\1A25E98F.tmp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 8" descr="C:\Users\sweller\AppData\Local\Microsoft\Windows\INetCache\Content.MSO\1A25E98F.tmp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8">
                                                          <a14:imgEffect>
                                                            <a14:saturation sat="33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6400" cy="277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C5C18"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20"/>
                                    </w:rPr>
                                    <w:t>Attention!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F5174" w:rsidRPr="006C5C18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Dans le feu de l'action, il arrive fréquemment qu’on laisse intervenir les élèves </w:t>
                                  </w:r>
                                  <w:r w:rsidR="009F50EF" w:rsidRPr="006C5C18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au moment</w:t>
                                  </w:r>
                                  <w:r w:rsidR="009F5174" w:rsidRPr="006C5C18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du modelage. On passe alors directement en pratique guidée...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D02E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36.75pt;margin-top:11.05pt;width:197.25pt;height:7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" strokecolor="#7c7c7c">
                      <v:stroke dashstyle="dashDot"/>
                      <v:path arrowok="t"/>
                      <v:textbox>
                        <w:txbxContent>
                          <w:p w:rsidR="009F5174" w:rsidRPr="006C5C18" w:rsidRDefault="006C5C18" w:rsidP="006C5C18">
                            <w:pPr>
                              <w:spacing w:after="0" w:line="240" w:lineRule="auto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5EBEA95" wp14:editId="76933D01">
                                  <wp:extent cx="266400" cy="277200"/>
                                  <wp:effectExtent l="0" t="0" r="635" b="8890"/>
                                  <wp:docPr id="8" name="Image 8" descr="C:\Users\sweller\AppData\Local\Microsoft\Windows\INetCache\Content.MSO\1A25E98F.tmp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 8" descr="C:\Users\sweller\AppData\Local\Microsoft\Windows\INetCache\Content.MSO\1A25E98F.tmp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400" cy="27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C5C18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>Attention!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F5174" w:rsidRPr="006C5C1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Dans le feu de l'action, il arrive fréquemment qu’on laisse intervenir les élèves </w:t>
                            </w:r>
                            <w:r w:rsidR="009F50EF" w:rsidRPr="006C5C1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au moment</w:t>
                            </w:r>
                            <w:r w:rsidR="009F5174" w:rsidRPr="006C5C1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du modelage. On passe alors directement en pratique guidée...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6308" w:rsidRPr="009F50EF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Modelage</w:t>
            </w:r>
          </w:p>
        </w:tc>
      </w:tr>
      <w:tr w:rsidR="00C028D5" w:rsidRPr="00E605A0" w:rsidTr="00531A9A">
        <w:trPr>
          <w:jc w:val="center"/>
        </w:trPr>
        <w:tc>
          <w:tcPr>
            <w:tcW w:w="2606" w:type="dxa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F6308" w:rsidRPr="00E605A0" w:rsidTr="00531A9A">
        <w:trPr>
          <w:jc w:val="center"/>
        </w:trPr>
        <w:tc>
          <w:tcPr>
            <w:tcW w:w="2606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F6308" w:rsidRPr="00E605A0" w:rsidTr="00531A9A">
        <w:trPr>
          <w:jc w:val="center"/>
        </w:trPr>
        <w:tc>
          <w:tcPr>
            <w:tcW w:w="9394" w:type="dxa"/>
            <w:gridSpan w:val="5"/>
            <w:shd w:val="clear" w:color="auto" w:fill="365F91" w:themeFill="accent1" w:themeFillShade="BF"/>
          </w:tcPr>
          <w:p w:rsidR="00CF6308" w:rsidRPr="006C5C18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6C5C18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Pratique guidée</w:t>
            </w:r>
          </w:p>
        </w:tc>
      </w:tr>
      <w:tr w:rsidR="00CF6308" w:rsidRPr="00E605A0" w:rsidTr="00531A9A">
        <w:trPr>
          <w:jc w:val="center"/>
        </w:trPr>
        <w:tc>
          <w:tcPr>
            <w:tcW w:w="2606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F6308" w:rsidRPr="00E605A0" w:rsidTr="00531A9A">
        <w:trPr>
          <w:jc w:val="center"/>
        </w:trPr>
        <w:tc>
          <w:tcPr>
            <w:tcW w:w="2606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740F94" w:rsidRDefault="00740F94">
      <w:r>
        <w:br w:type="page"/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6"/>
        <w:gridCol w:w="1943"/>
        <w:gridCol w:w="850"/>
        <w:gridCol w:w="1674"/>
        <w:gridCol w:w="2321"/>
      </w:tblGrid>
      <w:tr w:rsidR="00CF6308" w:rsidRPr="00E605A0" w:rsidTr="00531A9A">
        <w:trPr>
          <w:jc w:val="center"/>
        </w:trPr>
        <w:tc>
          <w:tcPr>
            <w:tcW w:w="9394" w:type="dxa"/>
            <w:gridSpan w:val="5"/>
            <w:shd w:val="clear" w:color="auto" w:fill="365F91" w:themeFill="accent1" w:themeFillShade="BF"/>
          </w:tcPr>
          <w:p w:rsidR="00CF6308" w:rsidRPr="006C5C18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6C5C18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lastRenderedPageBreak/>
              <w:t>Pratique autonome</w:t>
            </w:r>
          </w:p>
        </w:tc>
      </w:tr>
      <w:tr w:rsidR="00CF6308" w:rsidRPr="00E605A0" w:rsidTr="00531A9A">
        <w:trPr>
          <w:jc w:val="center"/>
        </w:trPr>
        <w:tc>
          <w:tcPr>
            <w:tcW w:w="2606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F6308" w:rsidRPr="00E605A0" w:rsidTr="00531A9A">
        <w:trPr>
          <w:jc w:val="center"/>
        </w:trPr>
        <w:tc>
          <w:tcPr>
            <w:tcW w:w="9394" w:type="dxa"/>
            <w:gridSpan w:val="5"/>
            <w:shd w:val="clear" w:color="auto" w:fill="DAEEF3" w:themeFill="accent5" w:themeFillTint="33"/>
          </w:tcPr>
          <w:p w:rsidR="00CF6308" w:rsidRPr="006C5C18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6C5C18">
              <w:rPr>
                <w:rFonts w:asciiTheme="majorHAnsi" w:hAnsiTheme="majorHAnsi"/>
                <w:caps/>
                <w:sz w:val="20"/>
                <w:szCs w:val="20"/>
              </w:rPr>
              <w:t>Clôture</w:t>
            </w:r>
            <w:r w:rsidR="003E0347" w:rsidRPr="006C5C18">
              <w:rPr>
                <w:rFonts w:asciiTheme="majorHAnsi" w:hAnsiTheme="majorHAnsi"/>
                <w:caps/>
                <w:sz w:val="20"/>
                <w:szCs w:val="20"/>
              </w:rPr>
              <w:t xml:space="preserve"> (objectivation)</w:t>
            </w:r>
          </w:p>
        </w:tc>
      </w:tr>
      <w:tr w:rsidR="00CF6308" w:rsidRPr="00E605A0" w:rsidTr="00531A9A">
        <w:trPr>
          <w:jc w:val="center"/>
        </w:trPr>
        <w:tc>
          <w:tcPr>
            <w:tcW w:w="2606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CF6308" w:rsidRPr="00E605A0" w:rsidRDefault="00CF6308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028D5" w:rsidRPr="00E605A0" w:rsidTr="00531A9A">
        <w:trPr>
          <w:jc w:val="center"/>
        </w:trPr>
        <w:tc>
          <w:tcPr>
            <w:tcW w:w="2606" w:type="dxa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43" w:type="dxa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0" w:type="dxa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74" w:type="dxa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21" w:type="dxa"/>
            <w:shd w:val="clear" w:color="auto" w:fill="FDE9D9" w:themeFill="accent6" w:themeFillTint="33"/>
          </w:tcPr>
          <w:p w:rsidR="00C028D5" w:rsidRPr="00E605A0" w:rsidRDefault="00C028D5" w:rsidP="000B1276">
            <w:pPr>
              <w:spacing w:beforeLines="40" w:before="96" w:afterLines="40" w:after="96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4C6CD3" w:rsidRPr="009F50EF" w:rsidRDefault="004C6CD3" w:rsidP="00216A64">
      <w:pPr>
        <w:rPr>
          <w:rFonts w:asciiTheme="majorHAnsi" w:eastAsiaTheme="minorEastAsia" w:hAnsiTheme="majorHAnsi" w:cstheme="majorHAnsi"/>
          <w:lang w:eastAsia="fr-FR"/>
        </w:rPr>
      </w:pPr>
    </w:p>
    <w:p w:rsidR="00216A64" w:rsidRPr="009F50EF" w:rsidRDefault="00216A64" w:rsidP="009F50EF">
      <w:pPr>
        <w:pStyle w:val="Titre1"/>
        <w:spacing w:before="0" w:after="200"/>
        <w:rPr>
          <w:rFonts w:cstheme="majorHAnsi"/>
          <w:color w:val="auto"/>
        </w:rPr>
      </w:pPr>
      <w:r w:rsidRPr="009F50EF">
        <w:rPr>
          <w:rFonts w:cstheme="majorHAnsi"/>
          <w:color w:val="auto"/>
        </w:rPr>
        <w:t>Liste de vérification</w:t>
      </w:r>
    </w:p>
    <w:p w:rsidR="00531A9A" w:rsidRPr="009F50EF" w:rsidRDefault="00B164EF" w:rsidP="00B164EF">
      <w:pPr>
        <w:jc w:val="both"/>
        <w:rPr>
          <w:rFonts w:asciiTheme="majorHAnsi" w:hAnsiTheme="majorHAnsi" w:cstheme="majorHAnsi"/>
        </w:rPr>
      </w:pPr>
      <w:r w:rsidRPr="009F50EF">
        <w:rPr>
          <w:rFonts w:asciiTheme="majorHAnsi" w:hAnsiTheme="majorHAnsi" w:cstheme="majorHAnsi"/>
        </w:rPr>
        <w:t>Nous vous invitons à préciser, enrichir et valider le contenu de votre microplanification en vous référant à la liste de vérification suivante.</w:t>
      </w:r>
      <w:r w:rsidR="009F50EF">
        <w:rPr>
          <w:rFonts w:asciiTheme="majorHAnsi" w:hAnsiTheme="majorHAnsi" w:cstheme="majorHAnsi"/>
        </w:rPr>
        <w:t xml:space="preserve"> Étant donné qu’</w:t>
      </w:r>
      <w:r w:rsidR="001E2F79" w:rsidRPr="009F50EF">
        <w:rPr>
          <w:rFonts w:asciiTheme="majorHAnsi" w:hAnsiTheme="majorHAnsi" w:cstheme="majorHAnsi"/>
        </w:rPr>
        <w:t>il s’agit d’une liste de vérification regroupant</w:t>
      </w:r>
      <w:r w:rsidR="009F50EF">
        <w:rPr>
          <w:rFonts w:asciiTheme="majorHAnsi" w:hAnsiTheme="majorHAnsi" w:cstheme="majorHAnsi"/>
        </w:rPr>
        <w:t>,</w:t>
      </w:r>
      <w:r w:rsidR="001E2F79" w:rsidRPr="009F50EF">
        <w:rPr>
          <w:rFonts w:asciiTheme="majorHAnsi" w:hAnsiTheme="majorHAnsi" w:cstheme="majorHAnsi"/>
        </w:rPr>
        <w:t xml:space="preserve"> dans un même document</w:t>
      </w:r>
      <w:r w:rsidR="009F50EF">
        <w:rPr>
          <w:rFonts w:asciiTheme="majorHAnsi" w:hAnsiTheme="majorHAnsi" w:cstheme="majorHAnsi"/>
        </w:rPr>
        <w:t>,</w:t>
      </w:r>
      <w:r w:rsidR="001E2F79" w:rsidRPr="009F50EF">
        <w:rPr>
          <w:rFonts w:asciiTheme="majorHAnsi" w:hAnsiTheme="majorHAnsi" w:cstheme="majorHAnsi"/>
        </w:rPr>
        <w:t xml:space="preserve"> </w:t>
      </w:r>
      <w:r w:rsidR="00DB77AC" w:rsidRPr="009F50EF">
        <w:rPr>
          <w:rFonts w:asciiTheme="majorHAnsi" w:hAnsiTheme="majorHAnsi" w:cstheme="majorHAnsi"/>
        </w:rPr>
        <w:t xml:space="preserve">l’ensemble des interventions </w:t>
      </w:r>
      <w:r w:rsidR="005F1D72" w:rsidRPr="009F50EF">
        <w:rPr>
          <w:rFonts w:asciiTheme="majorHAnsi" w:hAnsiTheme="majorHAnsi" w:cstheme="majorHAnsi"/>
        </w:rPr>
        <w:t>portant sur les stratégies spécifique</w:t>
      </w:r>
      <w:r w:rsidR="003D7646" w:rsidRPr="009F50EF">
        <w:rPr>
          <w:rFonts w:asciiTheme="majorHAnsi" w:hAnsiTheme="majorHAnsi" w:cstheme="majorHAnsi"/>
        </w:rPr>
        <w:t>s d’interaction</w:t>
      </w:r>
      <w:r w:rsidR="00DB77AC" w:rsidRPr="009F50EF">
        <w:rPr>
          <w:rFonts w:asciiTheme="majorHAnsi" w:hAnsiTheme="majorHAnsi" w:cstheme="majorHAnsi"/>
        </w:rPr>
        <w:t>,</w:t>
      </w:r>
      <w:r w:rsidR="009F50EF" w:rsidRPr="009F50EF">
        <w:rPr>
          <w:rFonts w:asciiTheme="majorHAnsi" w:hAnsiTheme="majorHAnsi" w:cstheme="majorHAnsi"/>
        </w:rPr>
        <w:t xml:space="preserve"> </w:t>
      </w:r>
      <w:r w:rsidR="009F50EF">
        <w:rPr>
          <w:rFonts w:asciiTheme="majorHAnsi" w:hAnsiTheme="majorHAnsi" w:cstheme="majorHAnsi"/>
        </w:rPr>
        <w:t>prenez note qu’</w:t>
      </w:r>
      <w:r w:rsidR="005B767A" w:rsidRPr="009F50EF">
        <w:rPr>
          <w:rFonts w:asciiTheme="majorHAnsi" w:hAnsiTheme="majorHAnsi" w:cstheme="majorHAnsi"/>
          <w:b/>
        </w:rPr>
        <w:t>il faut considérer celles-ci comme des objectifs à atteindre dans une perspective de développement professionnel</w:t>
      </w:r>
      <w:r w:rsidR="005B767A" w:rsidRPr="009F50EF">
        <w:rPr>
          <w:rFonts w:asciiTheme="majorHAnsi" w:hAnsiTheme="majorHAnsi" w:cstheme="majorHAnsi"/>
        </w:rPr>
        <w:t xml:space="preserve">. De plus, </w:t>
      </w:r>
      <w:r w:rsidR="003D7646" w:rsidRPr="009F50EF">
        <w:rPr>
          <w:rFonts w:asciiTheme="majorHAnsi" w:hAnsiTheme="majorHAnsi" w:cstheme="majorHAnsi"/>
          <w:b/>
        </w:rPr>
        <w:t xml:space="preserve">l’utilisation de ces interventions peut varier selon les contextes </w:t>
      </w:r>
      <w:r w:rsidR="007D33DC" w:rsidRPr="009F50EF">
        <w:rPr>
          <w:rFonts w:asciiTheme="majorHAnsi" w:hAnsiTheme="majorHAnsi" w:cstheme="majorHAnsi"/>
          <w:b/>
        </w:rPr>
        <w:t>d’enseignement et les situations d’apprentissage</w:t>
      </w:r>
      <w:r w:rsidR="007D33DC" w:rsidRPr="009F50EF">
        <w:rPr>
          <w:rFonts w:asciiTheme="majorHAnsi" w:hAnsiTheme="majorHAnsi" w:cstheme="majorHAnsi"/>
        </w:rPr>
        <w:t>.</w:t>
      </w:r>
      <w:r w:rsidR="003D7646" w:rsidRPr="009F50EF">
        <w:rPr>
          <w:rFonts w:asciiTheme="majorHAnsi" w:hAnsiTheme="majorHAnsi" w:cstheme="majorHAnsi"/>
        </w:rPr>
        <w:t xml:space="preserve"> </w:t>
      </w:r>
    </w:p>
    <w:tbl>
      <w:tblPr>
        <w:tblStyle w:val="Grilledutableau"/>
        <w:tblW w:w="9269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4907"/>
        <w:gridCol w:w="2524"/>
      </w:tblGrid>
      <w:tr w:rsidR="000E6D7D" w:rsidRPr="00B0481C" w:rsidTr="00531A9A">
        <w:trPr>
          <w:jc w:val="center"/>
        </w:trPr>
        <w:tc>
          <w:tcPr>
            <w:tcW w:w="6745" w:type="dxa"/>
            <w:gridSpan w:val="2"/>
            <w:shd w:val="clear" w:color="auto" w:fill="B8CCE4" w:themeFill="accent1" w:themeFillTint="66"/>
            <w:vAlign w:val="center"/>
          </w:tcPr>
          <w:p w:rsidR="000E6D7D" w:rsidRPr="00B0481C" w:rsidRDefault="000E6D7D" w:rsidP="00B0481C">
            <w:pPr>
              <w:spacing w:beforeLines="40" w:before="96" w:afterLines="40" w:after="96" w:line="240" w:lineRule="auto"/>
              <w:rPr>
                <w:rFonts w:asciiTheme="majorHAnsi" w:eastAsiaTheme="minorEastAsia" w:hAnsiTheme="majorHAnsi"/>
                <w:lang w:eastAsia="fr-FR"/>
              </w:rPr>
            </w:pPr>
            <w:r w:rsidRPr="00B0481C">
              <w:rPr>
                <w:rFonts w:asciiTheme="majorHAnsi" w:hAnsiTheme="majorHAnsi"/>
                <w:caps/>
              </w:rPr>
              <w:t>Ouverture</w:t>
            </w:r>
          </w:p>
        </w:tc>
        <w:tc>
          <w:tcPr>
            <w:tcW w:w="2524" w:type="dxa"/>
            <w:shd w:val="clear" w:color="auto" w:fill="76923C" w:themeFill="accent3" w:themeFillShade="BF"/>
          </w:tcPr>
          <w:p w:rsidR="000E6D7D" w:rsidRPr="00B0481C" w:rsidRDefault="000E6D7D" w:rsidP="00B0481C">
            <w:pPr>
              <w:spacing w:beforeLines="40" w:before="96" w:afterLines="40" w:after="96" w:line="240" w:lineRule="auto"/>
              <w:jc w:val="center"/>
              <w:rPr>
                <w:rFonts w:asciiTheme="majorHAnsi" w:hAnsiTheme="majorHAnsi"/>
                <w:caps/>
                <w:color w:val="FFFFFF" w:themeColor="background1"/>
              </w:rPr>
            </w:pPr>
            <w:r w:rsidRPr="00B0481C">
              <w:rPr>
                <w:rFonts w:asciiTheme="majorHAnsi" w:hAnsiTheme="majorHAnsi"/>
                <w:caps/>
                <w:color w:val="FFFFFF" w:themeColor="background1"/>
              </w:rPr>
              <w:t>Notes, idées, bonnes pratiques</w:t>
            </w:r>
          </w:p>
        </w:tc>
      </w:tr>
      <w:tr w:rsidR="000E6D7D" w:rsidRPr="005A51E7" w:rsidTr="00531A9A">
        <w:trPr>
          <w:jc w:val="center"/>
        </w:trPr>
        <w:tc>
          <w:tcPr>
            <w:tcW w:w="1838" w:type="dxa"/>
            <w:vAlign w:val="center"/>
          </w:tcPr>
          <w:p w:rsidR="000E6D7D" w:rsidRPr="00740F94" w:rsidRDefault="000E6D7D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306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Accueil</w:t>
            </w:r>
          </w:p>
        </w:tc>
        <w:tc>
          <w:tcPr>
            <w:tcW w:w="4907" w:type="dxa"/>
          </w:tcPr>
          <w:p w:rsidR="000E6D7D" w:rsidRPr="00B0481C" w:rsidRDefault="000E6D7D" w:rsidP="00B0481C">
            <w:pPr>
              <w:pStyle w:val="Paragraphedeliste"/>
              <w:numPr>
                <w:ilvl w:val="0"/>
                <w:numId w:val="13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prévois capter</w:t>
            </w: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l’attention des élèves.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0E6D7D" w:rsidRPr="000E6D7D" w:rsidRDefault="000E6D7D" w:rsidP="000E6D7D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0E6D7D" w:rsidRPr="005A51E7" w:rsidTr="00531A9A">
        <w:trPr>
          <w:jc w:val="center"/>
        </w:trPr>
        <w:tc>
          <w:tcPr>
            <w:tcW w:w="1838" w:type="dxa"/>
            <w:vAlign w:val="center"/>
          </w:tcPr>
          <w:p w:rsidR="000E6D7D" w:rsidRPr="00740F94" w:rsidRDefault="000E6D7D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306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présente</w:t>
            </w: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 plan de la leçon</w:t>
            </w:r>
            <w:r w:rsidR="00371063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ou de la séance</w:t>
            </w:r>
          </w:p>
        </w:tc>
        <w:tc>
          <w:tcPr>
            <w:tcW w:w="4907" w:type="dxa"/>
          </w:tcPr>
          <w:p w:rsidR="000E6D7D" w:rsidRPr="00B0481C" w:rsidRDefault="00DE0F11" w:rsidP="00B0481C">
            <w:pPr>
              <w:pStyle w:val="Paragraphedeliste"/>
              <w:numPr>
                <w:ilvl w:val="0"/>
                <w:numId w:val="11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présente</w:t>
            </w:r>
            <w:r w:rsidR="000E6D7D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l’objectif d’apprentissage</w:t>
            </w:r>
            <w:r w:rsidR="00814207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0E6D7D" w:rsidRPr="00B0481C" w:rsidRDefault="00DE0F11" w:rsidP="00B0481C">
            <w:pPr>
              <w:pStyle w:val="Paragraphedeliste"/>
              <w:numPr>
                <w:ilvl w:val="0"/>
                <w:numId w:val="11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justifie</w:t>
            </w:r>
            <w:r w:rsidR="000E6D7D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l’objectif de la leçon</w:t>
            </w:r>
            <w:r w:rsidR="00814207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0E6D7D" w:rsidRPr="00B0481C" w:rsidRDefault="00DE0F11" w:rsidP="00B0481C">
            <w:pPr>
              <w:pStyle w:val="Paragraphedeliste"/>
              <w:numPr>
                <w:ilvl w:val="0"/>
                <w:numId w:val="11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J’indique</w:t>
            </w:r>
            <w:r w:rsidR="000E6D7D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les contenus abordés (+ résumé)</w:t>
            </w:r>
            <w:r w:rsidR="00814207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0E6D7D" w:rsidRPr="00B0481C" w:rsidRDefault="00DE0F11" w:rsidP="00B0481C">
            <w:pPr>
              <w:pStyle w:val="Paragraphedeliste"/>
              <w:numPr>
                <w:ilvl w:val="0"/>
                <w:numId w:val="11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concrétise</w:t>
            </w:r>
            <w:r w:rsidR="000E6D7D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les savoirs, savoir-faire, savoir-être</w:t>
            </w:r>
            <w:r w:rsidR="00814207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0E6D7D" w:rsidRPr="00B0481C" w:rsidRDefault="00DE0F11" w:rsidP="00B0481C">
            <w:pPr>
              <w:pStyle w:val="Paragraphedeliste"/>
              <w:numPr>
                <w:ilvl w:val="0"/>
                <w:numId w:val="11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présente</w:t>
            </w:r>
            <w:r w:rsidR="000E6D7D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 plan de la leçon</w:t>
            </w:r>
            <w:r w:rsidR="00814207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0E6D7D" w:rsidRPr="000E6D7D" w:rsidRDefault="000E6D7D" w:rsidP="000E6D7D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0E6D7D" w:rsidRPr="005A51E7" w:rsidTr="00531A9A">
        <w:trPr>
          <w:jc w:val="center"/>
        </w:trPr>
        <w:tc>
          <w:tcPr>
            <w:tcW w:w="1838" w:type="dxa"/>
            <w:vAlign w:val="center"/>
          </w:tcPr>
          <w:p w:rsidR="000E6D7D" w:rsidRPr="00740F94" w:rsidRDefault="000E6D7D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306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J’activ</w:t>
            </w:r>
            <w:r w:rsidR="00DE0F11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</w:t>
            </w:r>
            <w:r w:rsidR="00B0481C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les connaissances antérieures</w:t>
            </w:r>
          </w:p>
        </w:tc>
        <w:tc>
          <w:tcPr>
            <w:tcW w:w="4907" w:type="dxa"/>
          </w:tcPr>
          <w:p w:rsidR="000E6D7D" w:rsidRPr="00B0481C" w:rsidRDefault="00DE0F11" w:rsidP="00B0481C">
            <w:pPr>
              <w:pStyle w:val="Paragraphedeliste"/>
              <w:numPr>
                <w:ilvl w:val="0"/>
                <w:numId w:val="12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J’active </w:t>
            </w:r>
            <w:r w:rsidR="000E6D7D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les connaissances préalables</w:t>
            </w:r>
            <w:r w:rsidR="00814207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B10E9E" w:rsidRPr="00B0481C" w:rsidRDefault="00DE0F11" w:rsidP="00B0481C">
            <w:pPr>
              <w:pStyle w:val="Paragraphedeliste"/>
              <w:numPr>
                <w:ilvl w:val="0"/>
                <w:numId w:val="12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sollicite</w:t>
            </w:r>
            <w:r w:rsidR="000E6D7D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participation active du groupe</w:t>
            </w:r>
            <w:r w:rsidR="00814207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0E6D7D" w:rsidRPr="00B0481C" w:rsidRDefault="00DE0F11" w:rsidP="00B0481C">
            <w:pPr>
              <w:pStyle w:val="Paragraphedeliste"/>
              <w:numPr>
                <w:ilvl w:val="0"/>
                <w:numId w:val="12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fais des liens entre les leçons</w:t>
            </w:r>
            <w:r w:rsidR="000E6D7D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(objectif et justification)</w:t>
            </w:r>
            <w:r w:rsidR="00814207"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B10E9E" w:rsidRPr="00B0481C" w:rsidRDefault="00B10E9E" w:rsidP="00B0481C">
            <w:pPr>
              <w:pStyle w:val="Paragraphedeliste"/>
              <w:numPr>
                <w:ilvl w:val="0"/>
                <w:numId w:val="12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B0481C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vérifie les devoirs.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0E6D7D" w:rsidRPr="000E6D7D" w:rsidRDefault="000E6D7D" w:rsidP="000E6D7D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0E6D7D" w:rsidRPr="005A51E7" w:rsidTr="00531A9A">
        <w:trPr>
          <w:jc w:val="center"/>
        </w:trPr>
        <w:tc>
          <w:tcPr>
            <w:tcW w:w="6745" w:type="dxa"/>
            <w:gridSpan w:val="2"/>
            <w:shd w:val="clear" w:color="auto" w:fill="B8CCE4" w:themeFill="accent1" w:themeFillTint="66"/>
          </w:tcPr>
          <w:p w:rsidR="000E6D7D" w:rsidRPr="00B0481C" w:rsidRDefault="000E6D7D" w:rsidP="00B0481C">
            <w:pPr>
              <w:spacing w:before="60" w:after="60"/>
              <w:rPr>
                <w:rFonts w:asciiTheme="majorHAnsi" w:eastAsiaTheme="minorEastAsia" w:hAnsiTheme="majorHAnsi"/>
                <w:lang w:eastAsia="fr-FR"/>
              </w:rPr>
            </w:pPr>
            <w:r w:rsidRPr="00B0481C">
              <w:rPr>
                <w:rFonts w:asciiTheme="majorHAnsi" w:hAnsiTheme="majorHAnsi"/>
                <w:caps/>
              </w:rPr>
              <w:t>Déroulement</w:t>
            </w:r>
          </w:p>
        </w:tc>
        <w:tc>
          <w:tcPr>
            <w:tcW w:w="2524" w:type="dxa"/>
            <w:shd w:val="clear" w:color="auto" w:fill="C2D69B" w:themeFill="accent3" w:themeFillTint="99"/>
          </w:tcPr>
          <w:p w:rsidR="000E6D7D" w:rsidRPr="00CF6308" w:rsidRDefault="000E6D7D" w:rsidP="005A51E7">
            <w:pPr>
              <w:spacing w:before="60" w:after="60"/>
              <w:rPr>
                <w:rFonts w:asciiTheme="majorHAnsi" w:hAnsiTheme="majorHAnsi"/>
                <w:caps/>
                <w:color w:val="31849B" w:themeColor="accent5" w:themeShade="BF"/>
                <w:sz w:val="16"/>
                <w:szCs w:val="16"/>
              </w:rPr>
            </w:pPr>
          </w:p>
        </w:tc>
      </w:tr>
      <w:tr w:rsidR="000E6D7D" w:rsidRPr="005A51E7" w:rsidTr="00531A9A">
        <w:trPr>
          <w:jc w:val="center"/>
        </w:trPr>
        <w:tc>
          <w:tcPr>
            <w:tcW w:w="6745" w:type="dxa"/>
            <w:gridSpan w:val="2"/>
            <w:shd w:val="clear" w:color="auto" w:fill="365F91" w:themeFill="accent1" w:themeFillShade="BF"/>
          </w:tcPr>
          <w:p w:rsidR="000E6D7D" w:rsidRPr="00E72AD5" w:rsidRDefault="000E6D7D" w:rsidP="005A51E7">
            <w:pPr>
              <w:spacing w:before="60" w:after="60"/>
              <w:rPr>
                <w:rFonts w:asciiTheme="majorHAnsi" w:eastAsiaTheme="minorEastAsia" w:hAnsiTheme="majorHAnsi"/>
                <w:lang w:eastAsia="fr-FR"/>
              </w:rPr>
            </w:pPr>
            <w:r w:rsidRPr="00E72AD5">
              <w:rPr>
                <w:rFonts w:asciiTheme="majorHAnsi" w:hAnsiTheme="majorHAnsi"/>
                <w:b/>
                <w:color w:val="FFFFFF" w:themeColor="background1"/>
              </w:rPr>
              <w:t>Modelage</w:t>
            </w:r>
          </w:p>
        </w:tc>
        <w:tc>
          <w:tcPr>
            <w:tcW w:w="2524" w:type="dxa"/>
            <w:shd w:val="clear" w:color="auto" w:fill="76923C" w:themeFill="accent3" w:themeFillShade="BF"/>
          </w:tcPr>
          <w:p w:rsidR="000E6D7D" w:rsidRPr="00CF6308" w:rsidRDefault="000E6D7D" w:rsidP="005A51E7">
            <w:pPr>
              <w:spacing w:before="60" w:after="60"/>
              <w:rPr>
                <w:rFonts w:asciiTheme="majorHAnsi" w:hAnsiTheme="maj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0E6D7D" w:rsidRPr="005A51E7" w:rsidTr="00531A9A">
        <w:trPr>
          <w:jc w:val="center"/>
        </w:trPr>
        <w:tc>
          <w:tcPr>
            <w:tcW w:w="1838" w:type="dxa"/>
            <w:vAlign w:val="center"/>
          </w:tcPr>
          <w:p w:rsidR="000E6D7D" w:rsidRPr="00740F94" w:rsidRDefault="00F3069A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306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</w:t>
            </w:r>
            <w:r w:rsidR="00DE0F11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intègre</w:t>
            </w: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une activité de modelage</w:t>
            </w:r>
          </w:p>
        </w:tc>
        <w:tc>
          <w:tcPr>
            <w:tcW w:w="4907" w:type="dxa"/>
          </w:tcPr>
          <w:p w:rsidR="000E6D7D" w:rsidRPr="00E72AD5" w:rsidRDefault="00F3069A" w:rsidP="00E72AD5">
            <w:pPr>
              <w:pStyle w:val="Paragraphedeliste"/>
              <w:numPr>
                <w:ilvl w:val="0"/>
                <w:numId w:val="14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démontre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les 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divers 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apprentissages</w:t>
            </w:r>
            <w:r w:rsidR="00814207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C85B78" w:rsidRPr="00E72AD5" w:rsidRDefault="00C85B78" w:rsidP="00E72AD5">
            <w:pPr>
              <w:pStyle w:val="Paragraphedeliste"/>
              <w:numPr>
                <w:ilvl w:val="0"/>
                <w:numId w:val="14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verbalise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les liens et les raisonnements</w:t>
            </w:r>
            <w:r w:rsidR="00814207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C85B78" w:rsidRPr="00E72AD5" w:rsidRDefault="00C85B78" w:rsidP="00E72AD5">
            <w:pPr>
              <w:pStyle w:val="Paragraphedeliste"/>
              <w:numPr>
                <w:ilvl w:val="0"/>
                <w:numId w:val="14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exécute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chaque étape</w:t>
            </w:r>
            <w:r w:rsidR="00814207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C85B78" w:rsidRPr="00E72AD5" w:rsidRDefault="00C85B78" w:rsidP="00E72AD5">
            <w:pPr>
              <w:pStyle w:val="Paragraphedeliste"/>
              <w:numPr>
                <w:ilvl w:val="0"/>
                <w:numId w:val="14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partage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mes questions et décisions</w:t>
            </w:r>
            <w:r w:rsidR="00814207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F3069A" w:rsidRPr="00E72AD5" w:rsidRDefault="00C85B78" w:rsidP="00E72AD5">
            <w:pPr>
              <w:pStyle w:val="Paragraphedeliste"/>
              <w:numPr>
                <w:ilvl w:val="0"/>
                <w:numId w:val="14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verbalise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l’habileté de manière claire et concise</w:t>
            </w:r>
            <w:r w:rsidR="00814207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814207" w:rsidRPr="00E72AD5" w:rsidRDefault="00814207" w:rsidP="00E72AD5">
            <w:pPr>
              <w:pStyle w:val="Paragraphedeliste"/>
              <w:numPr>
                <w:ilvl w:val="0"/>
                <w:numId w:val="14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demande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aux élèves de m’aider à exécuter de nouveau la tâc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he, étape par étape (questions-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réponse</w:t>
            </w:r>
            <w:r w:rsid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s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).</w:t>
            </w:r>
          </w:p>
          <w:p w:rsidR="008258F3" w:rsidRPr="00E72AD5" w:rsidRDefault="008258F3" w:rsidP="00E72AD5">
            <w:pPr>
              <w:pStyle w:val="Paragraphedeliste"/>
              <w:numPr>
                <w:ilvl w:val="0"/>
                <w:numId w:val="14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lastRenderedPageBreak/>
              <w:t>J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conçois</w:t>
            </w:r>
            <w:r w:rsidR="004C0849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puis 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distribue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ou affiche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un aide-mémoire </w:t>
            </w:r>
            <w:r w:rsidR="004C0849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concernant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procédure</w:t>
            </w:r>
            <w:r w:rsidR="004C0849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à suivre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5B7A60" w:rsidRPr="00E72AD5" w:rsidRDefault="005B7A60" w:rsidP="00E72AD5">
            <w:pPr>
              <w:pStyle w:val="Paragraphedeliste"/>
              <w:numPr>
                <w:ilvl w:val="0"/>
                <w:numId w:val="14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J’ai vérifié l’alignement pédagogique entre l’objectif, le modelage ainsi que les activités prévues de pratique guidée et de pratique autonome.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0E6D7D" w:rsidRPr="005A51E7" w:rsidRDefault="000E6D7D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0E6D7D" w:rsidRPr="005A51E7" w:rsidTr="00531A9A">
        <w:trPr>
          <w:jc w:val="center"/>
        </w:trPr>
        <w:tc>
          <w:tcPr>
            <w:tcW w:w="1838" w:type="dxa"/>
            <w:vAlign w:val="center"/>
          </w:tcPr>
          <w:p w:rsidR="000E6D7D" w:rsidRPr="00740F94" w:rsidRDefault="00814207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306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</w:t>
            </w:r>
            <w:r w:rsidR="00DE0F11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intègre</w:t>
            </w: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des </w:t>
            </w:r>
            <w:r w:rsidR="00E72AD5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exemples et des contre-exemples</w:t>
            </w:r>
          </w:p>
        </w:tc>
        <w:tc>
          <w:tcPr>
            <w:tcW w:w="4907" w:type="dxa"/>
          </w:tcPr>
          <w:p w:rsidR="000E6D7D" w:rsidRPr="00E72AD5" w:rsidRDefault="001D5B94" w:rsidP="00E72AD5">
            <w:pPr>
              <w:pStyle w:val="Paragraphedeliste"/>
              <w:numPr>
                <w:ilvl w:val="0"/>
                <w:numId w:val="15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choisi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s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chaque exemple et contre-exemple avec attention.</w:t>
            </w:r>
          </w:p>
          <w:p w:rsidR="001D5B94" w:rsidRPr="00E72AD5" w:rsidRDefault="00DE0F11" w:rsidP="00E72AD5">
            <w:pPr>
              <w:pStyle w:val="Paragraphedeliste"/>
              <w:numPr>
                <w:ilvl w:val="0"/>
                <w:numId w:val="15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Ces exemples</w:t>
            </w:r>
            <w:r w:rsidR="001D5B94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facilitent la compréhension de l’objet d’apprentissage.</w:t>
            </w:r>
          </w:p>
          <w:p w:rsidR="001D5B94" w:rsidRPr="00E72AD5" w:rsidRDefault="001D5B94" w:rsidP="00E72AD5">
            <w:pPr>
              <w:pStyle w:val="Paragraphedeliste"/>
              <w:numPr>
                <w:ilvl w:val="0"/>
                <w:numId w:val="15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Ils améliorent la qualité du modelage.</w:t>
            </w:r>
          </w:p>
          <w:p w:rsidR="001D5B94" w:rsidRPr="00E72AD5" w:rsidRDefault="001D5B94" w:rsidP="00E72AD5">
            <w:pPr>
              <w:pStyle w:val="Paragraphedeliste"/>
              <w:numPr>
                <w:ilvl w:val="0"/>
                <w:numId w:val="15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Ils respectent la progression, du simple au complexe.</w:t>
            </w:r>
          </w:p>
          <w:p w:rsidR="007D33DC" w:rsidRPr="00E72AD5" w:rsidRDefault="006D7022" w:rsidP="00E72AD5">
            <w:pPr>
              <w:pStyle w:val="Paragraphedeliste"/>
              <w:numPr>
                <w:ilvl w:val="0"/>
                <w:numId w:val="15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E0F11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porte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attention au langage utilisé pour les présenter</w:t>
            </w:r>
            <w:r w:rsidR="00182B34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; mon </w:t>
            </w:r>
            <w:r w:rsidR="00182B34" w:rsidRPr="00E72AD5">
              <w:rPr>
                <w:rFonts w:asciiTheme="majorHAnsi" w:eastAsiaTheme="minorEastAsia" w:hAnsiTheme="majorHAnsi"/>
                <w:i/>
                <w:sz w:val="20"/>
                <w:szCs w:val="20"/>
                <w:lang w:eastAsia="fr-FR"/>
              </w:rPr>
              <w:t>verbatim</w:t>
            </w:r>
            <w:r w:rsidR="00182B34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e</w:t>
            </w:r>
            <w:r w:rsidR="0066181A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st intégré dans l</w:t>
            </w:r>
            <w:r w:rsidR="00182B34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a microplanification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0E6D7D" w:rsidRPr="005A51E7" w:rsidRDefault="000E6D7D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F3069A" w:rsidRPr="005A51E7" w:rsidTr="00531A9A">
        <w:trPr>
          <w:jc w:val="center"/>
        </w:trPr>
        <w:tc>
          <w:tcPr>
            <w:tcW w:w="6745" w:type="dxa"/>
            <w:gridSpan w:val="2"/>
            <w:shd w:val="clear" w:color="auto" w:fill="365F91" w:themeFill="accent1" w:themeFillShade="BF"/>
          </w:tcPr>
          <w:p w:rsidR="00F3069A" w:rsidRPr="00E72AD5" w:rsidRDefault="00F3069A" w:rsidP="005A51E7">
            <w:pPr>
              <w:spacing w:before="60" w:after="60"/>
              <w:rPr>
                <w:rFonts w:asciiTheme="majorHAnsi" w:eastAsiaTheme="minorEastAsia" w:hAnsiTheme="majorHAnsi"/>
                <w:lang w:eastAsia="fr-FR"/>
              </w:rPr>
            </w:pPr>
            <w:r w:rsidRPr="00E72AD5">
              <w:rPr>
                <w:rFonts w:asciiTheme="majorHAnsi" w:hAnsiTheme="majorHAnsi"/>
                <w:b/>
                <w:color w:val="FFFFFF" w:themeColor="background1"/>
              </w:rPr>
              <w:t>Pratique guidée</w:t>
            </w:r>
          </w:p>
        </w:tc>
        <w:tc>
          <w:tcPr>
            <w:tcW w:w="2524" w:type="dxa"/>
            <w:shd w:val="clear" w:color="auto" w:fill="76923C" w:themeFill="accent3" w:themeFillShade="BF"/>
          </w:tcPr>
          <w:p w:rsidR="00F3069A" w:rsidRPr="005A51E7" w:rsidRDefault="00F3069A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F3069A" w:rsidRPr="005A51E7" w:rsidTr="00531A9A">
        <w:trPr>
          <w:jc w:val="center"/>
        </w:trPr>
        <w:tc>
          <w:tcPr>
            <w:tcW w:w="1838" w:type="dxa"/>
            <w:vAlign w:val="center"/>
          </w:tcPr>
          <w:p w:rsidR="00F3069A" w:rsidRPr="00740F94" w:rsidRDefault="00F3069A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284"/>
              <w:jc w:val="both"/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J</w:t>
            </w:r>
            <w:r w:rsidR="00DE0F11"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e guid</w:t>
            </w:r>
            <w:r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e la pratique</w:t>
            </w:r>
          </w:p>
        </w:tc>
        <w:tc>
          <w:tcPr>
            <w:tcW w:w="4907" w:type="dxa"/>
          </w:tcPr>
          <w:p w:rsidR="000A7B31" w:rsidRPr="00E72AD5" w:rsidRDefault="000A7B31" w:rsidP="00E72AD5">
            <w:pPr>
              <w:pStyle w:val="Paragraphedeliste"/>
              <w:numPr>
                <w:ilvl w:val="0"/>
                <w:numId w:val="16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vérifie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compréhension en proposant des tâches similaires à celle utilisée 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au moment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du modelage.</w:t>
            </w:r>
          </w:p>
          <w:p w:rsidR="000A7B31" w:rsidRPr="00E72AD5" w:rsidRDefault="000A7B31" w:rsidP="00E72AD5">
            <w:pPr>
              <w:pStyle w:val="Paragraphedeliste"/>
              <w:numPr>
                <w:ilvl w:val="0"/>
                <w:numId w:val="16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’accorde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suffisamment de temps pour la pratique guidée, pour cette période d’entraînement.</w:t>
            </w:r>
          </w:p>
          <w:p w:rsidR="00F3069A" w:rsidRPr="00E72AD5" w:rsidRDefault="00D35E88" w:rsidP="00E72AD5">
            <w:pPr>
              <w:pStyle w:val="Paragraphedeliste"/>
              <w:numPr>
                <w:ilvl w:val="0"/>
                <w:numId w:val="16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suis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,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pas à pas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,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progression des élèves afin de fournir un soutien approprié.</w:t>
            </w:r>
          </w:p>
          <w:p w:rsidR="00D35E88" w:rsidRPr="00E72AD5" w:rsidRDefault="00D35E88" w:rsidP="00E72AD5">
            <w:pPr>
              <w:pStyle w:val="Paragraphedeliste"/>
              <w:numPr>
                <w:ilvl w:val="0"/>
                <w:numId w:val="16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questionne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abondamment les élèves.</w:t>
            </w:r>
          </w:p>
          <w:p w:rsidR="00D35E88" w:rsidRPr="00E72AD5" w:rsidRDefault="00D35E88" w:rsidP="00E72AD5">
            <w:pPr>
              <w:pStyle w:val="Paragraphedeliste"/>
              <w:numPr>
                <w:ilvl w:val="0"/>
                <w:numId w:val="16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circule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fréquemment dans la classe.</w:t>
            </w:r>
          </w:p>
          <w:p w:rsidR="008270D3" w:rsidRPr="00E72AD5" w:rsidRDefault="008270D3" w:rsidP="00E72AD5">
            <w:pPr>
              <w:pStyle w:val="Paragraphedeliste"/>
              <w:numPr>
                <w:ilvl w:val="0"/>
                <w:numId w:val="16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vise un taux de performance élevé (80 %).</w:t>
            </w:r>
          </w:p>
          <w:p w:rsidR="00D35E88" w:rsidRPr="00E72AD5" w:rsidRDefault="00C9180E" w:rsidP="00E72AD5">
            <w:pPr>
              <w:pStyle w:val="Paragraphedeliste"/>
              <w:numPr>
                <w:ilvl w:val="0"/>
                <w:numId w:val="16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Je 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m’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ass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ur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que tous les élèves réalisent les diverses étapes en même temps.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F3069A" w:rsidRPr="005A51E7" w:rsidRDefault="00F3069A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F3069A" w:rsidRPr="005A51E7" w:rsidTr="00531A9A">
        <w:trPr>
          <w:jc w:val="center"/>
        </w:trPr>
        <w:tc>
          <w:tcPr>
            <w:tcW w:w="1838" w:type="dxa"/>
            <w:vAlign w:val="center"/>
          </w:tcPr>
          <w:p w:rsidR="00F3069A" w:rsidRPr="00740F94" w:rsidRDefault="00C9180E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284"/>
              <w:jc w:val="both"/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J</w:t>
            </w:r>
            <w:r w:rsidR="00CF4D02"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’enseigne</w:t>
            </w:r>
            <w:r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 xml:space="preserve"> des concep</w:t>
            </w:r>
            <w:r w:rsidR="00E72AD5"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ts</w:t>
            </w:r>
          </w:p>
        </w:tc>
        <w:tc>
          <w:tcPr>
            <w:tcW w:w="4907" w:type="dxa"/>
          </w:tcPr>
          <w:p w:rsidR="00F3069A" w:rsidRPr="00E72AD5" w:rsidRDefault="00C9180E" w:rsidP="00E72AD5">
            <w:pPr>
              <w:pStyle w:val="Paragraphedeliste"/>
              <w:numPr>
                <w:ilvl w:val="0"/>
                <w:numId w:val="17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repère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 concept dans l’objectif d’apprentissage</w:t>
            </w:r>
            <w:r w:rsidR="001C76DB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C9180E" w:rsidRPr="00E72AD5" w:rsidRDefault="00D114E5" w:rsidP="00E72AD5">
            <w:pPr>
              <w:pStyle w:val="Paragraphedeliste"/>
              <w:numPr>
                <w:ilvl w:val="0"/>
                <w:numId w:val="17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présente</w:t>
            </w:r>
            <w:r w:rsidR="00C9180E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une définition écrite</w:t>
            </w:r>
            <w:r w:rsidR="001C76DB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C9180E" w:rsidRPr="00E72AD5" w:rsidRDefault="00C9180E" w:rsidP="00E72AD5">
            <w:pPr>
              <w:pStyle w:val="Paragraphedeliste"/>
              <w:numPr>
                <w:ilvl w:val="0"/>
                <w:numId w:val="17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donne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d’autres exemples et contre-exemples</w:t>
            </w:r>
            <w:r w:rsidR="001C76DB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C9180E" w:rsidRPr="00E72AD5" w:rsidRDefault="00C9180E" w:rsidP="00E72AD5">
            <w:pPr>
              <w:pStyle w:val="Paragraphedeliste"/>
              <w:numPr>
                <w:ilvl w:val="0"/>
                <w:numId w:val="17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J’enseign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 concept en l’expliquant, en l’illustrant et en le démontrant</w:t>
            </w:r>
            <w:r w:rsidR="00B164EF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B164EF" w:rsidRPr="00E72AD5" w:rsidRDefault="00B164EF" w:rsidP="00E72AD5">
            <w:pPr>
              <w:pStyle w:val="Paragraphedeliste"/>
              <w:numPr>
                <w:ilvl w:val="0"/>
                <w:numId w:val="17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’utilise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divers soutiens visuels et organisateurs graphiques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pour résumer les éléments </w:t>
            </w:r>
            <w:r w:rsidR="00292A94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clés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B164EF" w:rsidRPr="00E72AD5" w:rsidRDefault="00B164EF" w:rsidP="00E72AD5">
            <w:pPr>
              <w:pStyle w:val="Paragraphedeliste"/>
              <w:numPr>
                <w:ilvl w:val="0"/>
                <w:numId w:val="17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’interagis constamment avec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les 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élèves.</w:t>
            </w:r>
          </w:p>
          <w:p w:rsidR="00B164EF" w:rsidRPr="00E72AD5" w:rsidRDefault="00B164EF" w:rsidP="00E72AD5">
            <w:pPr>
              <w:pStyle w:val="Paragraphedeliste"/>
              <w:numPr>
                <w:ilvl w:val="0"/>
                <w:numId w:val="17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vérifi</w:t>
            </w:r>
            <w:r w:rsidR="00D114E5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compréhension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F3069A" w:rsidRPr="005A51E7" w:rsidRDefault="00F3069A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F3069A" w:rsidRPr="005A51E7" w:rsidTr="00531A9A">
        <w:trPr>
          <w:jc w:val="center"/>
        </w:trPr>
        <w:tc>
          <w:tcPr>
            <w:tcW w:w="1838" w:type="dxa"/>
            <w:vAlign w:val="center"/>
          </w:tcPr>
          <w:p w:rsidR="00F3069A" w:rsidRPr="00740F94" w:rsidRDefault="00B164EF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284"/>
              <w:jc w:val="both"/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J’</w:t>
            </w:r>
            <w:r w:rsidR="00CF4D02"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enseigne</w:t>
            </w:r>
            <w:r w:rsidR="00E72AD5"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 xml:space="preserve"> des habiletés</w:t>
            </w:r>
          </w:p>
        </w:tc>
        <w:tc>
          <w:tcPr>
            <w:tcW w:w="4907" w:type="dxa"/>
          </w:tcPr>
          <w:p w:rsidR="00F3069A" w:rsidRPr="00E72AD5" w:rsidRDefault="00B164EF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repère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,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avec les élèves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,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le verbe d’action dans l’objectif.</w:t>
            </w:r>
          </w:p>
          <w:p w:rsidR="00B164EF" w:rsidRPr="00E72AD5" w:rsidRDefault="00CF4D02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lastRenderedPageBreak/>
              <w:t>Je m’assure</w:t>
            </w:r>
            <w:r w:rsidR="00B164EF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que le niveau de complexité de la leçon est adapté à l’objectif visé.</w:t>
            </w:r>
          </w:p>
          <w:p w:rsidR="008A6A53" w:rsidRPr="00E72AD5" w:rsidRDefault="00B164EF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décompose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tâche en diverses étapes 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que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</w:t>
            </w:r>
            <w:r w:rsidR="00F253E6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ex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plique et illustre.</w:t>
            </w:r>
          </w:p>
          <w:p w:rsidR="00B164EF" w:rsidRPr="00E72AD5" w:rsidRDefault="008A6A53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propose des problèmes déjà résolus afin d’éviter la surcharge cognitive.</w:t>
            </w:r>
            <w:r w:rsidR="00B164EF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</w:t>
            </w:r>
          </w:p>
          <w:p w:rsidR="00A63FC4" w:rsidRPr="00E72AD5" w:rsidRDefault="00A63FC4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J’utilise le soutien approprié : indices, procédures, pense-bêtes, etc.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F3069A" w:rsidRPr="005A51E7" w:rsidRDefault="00F3069A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292A94" w:rsidRPr="005A51E7" w:rsidTr="00531A9A">
        <w:trPr>
          <w:jc w:val="center"/>
        </w:trPr>
        <w:tc>
          <w:tcPr>
            <w:tcW w:w="1838" w:type="dxa"/>
            <w:vAlign w:val="center"/>
          </w:tcPr>
          <w:p w:rsidR="00292A94" w:rsidRPr="00740F94" w:rsidRDefault="00292A94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306"/>
              <w:jc w:val="both"/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J’</w:t>
            </w:r>
            <w:r w:rsidR="00CF4D02"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>enseigne</w:t>
            </w:r>
            <w:r w:rsidR="00E72AD5" w:rsidRPr="00740F94">
              <w:rPr>
                <w:rFonts w:asciiTheme="majorHAnsi" w:eastAsiaTheme="minorEastAsia" w:hAnsiTheme="majorHAnsi" w:cstheme="majorHAnsi"/>
                <w:sz w:val="20"/>
                <w:szCs w:val="20"/>
                <w:lang w:eastAsia="fr-FR"/>
              </w:rPr>
              <w:t xml:space="preserve"> les règles, s’il y a lieu</w:t>
            </w:r>
          </w:p>
        </w:tc>
        <w:tc>
          <w:tcPr>
            <w:tcW w:w="4907" w:type="dxa"/>
          </w:tcPr>
          <w:p w:rsidR="00292A94" w:rsidRPr="00E72AD5" w:rsidRDefault="00292A94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examine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règle afin d’en préciser les attributs essentiels</w:t>
            </w:r>
            <w:r w:rsidR="00577E07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 : les « si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…, alors…</w:t>
            </w:r>
            <w:r w:rsidR="00577E07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 ».</w:t>
            </w:r>
          </w:p>
          <w:p w:rsidR="00577E07" w:rsidRPr="00E72AD5" w:rsidRDefault="00577E07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présente explicitement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règle.</w:t>
            </w:r>
          </w:p>
          <w:p w:rsidR="00577E07" w:rsidRPr="00E72AD5" w:rsidRDefault="00577E07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</w:t>
            </w:r>
            <w:r w:rsidR="00CF4D02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illustre, analyse et vérifie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la compréhension de la règle à l’aide d’exemples et de contre-exemples.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292A94" w:rsidRPr="005A51E7" w:rsidRDefault="00292A94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72407E" w:rsidRPr="005A51E7" w:rsidTr="00531A9A">
        <w:trPr>
          <w:jc w:val="center"/>
        </w:trPr>
        <w:tc>
          <w:tcPr>
            <w:tcW w:w="6745" w:type="dxa"/>
            <w:gridSpan w:val="2"/>
            <w:shd w:val="clear" w:color="auto" w:fill="365F91" w:themeFill="accent1" w:themeFillShade="BF"/>
            <w:vAlign w:val="center"/>
          </w:tcPr>
          <w:p w:rsidR="0072407E" w:rsidRPr="00E72AD5" w:rsidRDefault="0072407E" w:rsidP="0072407E">
            <w:pPr>
              <w:spacing w:before="60" w:after="60"/>
              <w:rPr>
                <w:rFonts w:asciiTheme="majorHAnsi" w:eastAsiaTheme="minorEastAsia" w:hAnsiTheme="majorHAnsi"/>
                <w:lang w:eastAsia="fr-FR"/>
              </w:rPr>
            </w:pPr>
            <w:r w:rsidRPr="00E72AD5">
              <w:rPr>
                <w:rFonts w:asciiTheme="majorHAnsi" w:hAnsiTheme="majorHAnsi"/>
                <w:b/>
                <w:color w:val="FFFFFF" w:themeColor="background1"/>
              </w:rPr>
              <w:t>Pratique autonome</w:t>
            </w:r>
          </w:p>
        </w:tc>
        <w:tc>
          <w:tcPr>
            <w:tcW w:w="2524" w:type="dxa"/>
            <w:shd w:val="clear" w:color="auto" w:fill="76923C" w:themeFill="accent3" w:themeFillShade="BF"/>
          </w:tcPr>
          <w:p w:rsidR="0072407E" w:rsidRPr="005A51E7" w:rsidRDefault="0072407E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942C43" w:rsidRPr="005A51E7" w:rsidTr="00531A9A">
        <w:trPr>
          <w:jc w:val="center"/>
        </w:trPr>
        <w:tc>
          <w:tcPr>
            <w:tcW w:w="1838" w:type="dxa"/>
            <w:vAlign w:val="center"/>
          </w:tcPr>
          <w:p w:rsidR="00942C43" w:rsidRPr="00740F94" w:rsidRDefault="0072407E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306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prévois une activité de pratique autonome</w:t>
            </w:r>
          </w:p>
        </w:tc>
        <w:tc>
          <w:tcPr>
            <w:tcW w:w="4907" w:type="dxa"/>
          </w:tcPr>
          <w:p w:rsidR="00942C43" w:rsidRPr="00E72AD5" w:rsidRDefault="00FB02E6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L’habilité à pratiquer</w:t>
            </w:r>
            <w:r w:rsidR="0072407E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a été enseignée.</w:t>
            </w:r>
          </w:p>
          <w:p w:rsidR="0072407E" w:rsidRPr="00E72AD5" w:rsidRDefault="0072407E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Les élèves sont capables de réaliser seuls l’activité.</w:t>
            </w:r>
          </w:p>
          <w:p w:rsidR="00EE0EBD" w:rsidRPr="00E72AD5" w:rsidRDefault="0072407E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EE0EBD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précise :</w:t>
            </w:r>
          </w:p>
          <w:p w:rsidR="0072407E" w:rsidRPr="00E72AD5" w:rsidRDefault="0072407E" w:rsidP="00E72AD5">
            <w:pPr>
              <w:pStyle w:val="Paragraphedeliste"/>
              <w:numPr>
                <w:ilvl w:val="1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l’objectif de cette activité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;</w:t>
            </w:r>
          </w:p>
          <w:p w:rsidR="00EE0EBD" w:rsidRPr="00E72AD5" w:rsidRDefault="00EE0EBD" w:rsidP="00E72AD5">
            <w:pPr>
              <w:pStyle w:val="Paragraphedeliste"/>
              <w:numPr>
                <w:ilvl w:val="1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la durée et le matériel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;</w:t>
            </w:r>
          </w:p>
          <w:p w:rsidR="00EE0EBD" w:rsidRPr="00E72AD5" w:rsidRDefault="00EE0EBD" w:rsidP="00E72AD5">
            <w:pPr>
              <w:pStyle w:val="Paragraphedeliste"/>
              <w:numPr>
                <w:ilvl w:val="1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les critères d’évaluation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;</w:t>
            </w:r>
          </w:p>
          <w:p w:rsidR="00EE0EBD" w:rsidRPr="00E72AD5" w:rsidRDefault="00EE0EBD" w:rsidP="00E72AD5">
            <w:pPr>
              <w:pStyle w:val="Paragraphedeliste"/>
              <w:numPr>
                <w:ilvl w:val="1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les mesures de soutien, s’il y a lieu</w:t>
            </w:r>
            <w:r w:rsid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72407E" w:rsidRPr="00E72AD5" w:rsidRDefault="007A3E1D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</w:t>
            </w:r>
            <w:r w:rsidR="00EE0EBD"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e donne</w:t>
            </w: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des consignes claires et précises.</w:t>
            </w:r>
          </w:p>
          <w:p w:rsidR="00EE0EBD" w:rsidRPr="00E72AD5" w:rsidRDefault="00EE0EBD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vérifie la compréhension de la tâche par les élèves.</w:t>
            </w:r>
          </w:p>
          <w:p w:rsidR="00EE0EBD" w:rsidRPr="00E72AD5" w:rsidRDefault="00EE0EBD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donne une rétroaction orale ou écrite sur le travail des élèves.</w:t>
            </w:r>
          </w:p>
          <w:p w:rsidR="00EE0EBD" w:rsidRPr="00E72AD5" w:rsidRDefault="00EE0EBD" w:rsidP="00E72AD5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E72AD5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J’établis ma routine relative aux activités de pratique autonome. 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942C43" w:rsidRPr="005A51E7" w:rsidRDefault="00942C43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B10E9E" w:rsidRPr="005A51E7" w:rsidTr="00531A9A">
        <w:trPr>
          <w:jc w:val="center"/>
        </w:trPr>
        <w:tc>
          <w:tcPr>
            <w:tcW w:w="6745" w:type="dxa"/>
            <w:gridSpan w:val="2"/>
            <w:shd w:val="clear" w:color="auto" w:fill="B8CCE4" w:themeFill="accent1" w:themeFillTint="66"/>
            <w:vAlign w:val="center"/>
          </w:tcPr>
          <w:p w:rsidR="00B10E9E" w:rsidRPr="00B0481C" w:rsidRDefault="00B10E9E" w:rsidP="00E72AD5">
            <w:pPr>
              <w:spacing w:before="60" w:after="60"/>
              <w:jc w:val="both"/>
              <w:rPr>
                <w:rFonts w:asciiTheme="majorHAnsi" w:eastAsiaTheme="minorEastAsia" w:hAnsiTheme="majorHAnsi"/>
                <w:lang w:eastAsia="fr-FR"/>
              </w:rPr>
            </w:pPr>
            <w:r w:rsidRPr="00B0481C">
              <w:rPr>
                <w:rFonts w:asciiTheme="majorHAnsi" w:hAnsiTheme="majorHAnsi"/>
                <w:caps/>
              </w:rPr>
              <w:t>Clôture (objectivation)</w:t>
            </w:r>
          </w:p>
        </w:tc>
        <w:tc>
          <w:tcPr>
            <w:tcW w:w="2524" w:type="dxa"/>
            <w:shd w:val="clear" w:color="auto" w:fill="C2D69B" w:themeFill="accent3" w:themeFillTint="99"/>
          </w:tcPr>
          <w:p w:rsidR="00B10E9E" w:rsidRPr="005A51E7" w:rsidRDefault="00B10E9E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942C43" w:rsidRPr="005A51E7" w:rsidTr="00531A9A">
        <w:trPr>
          <w:jc w:val="center"/>
        </w:trPr>
        <w:tc>
          <w:tcPr>
            <w:tcW w:w="1838" w:type="dxa"/>
            <w:vAlign w:val="center"/>
          </w:tcPr>
          <w:p w:rsidR="00942C43" w:rsidRPr="00740F94" w:rsidRDefault="00B10E9E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306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J’assure l’objectivat</w:t>
            </w:r>
            <w:r w:rsidR="00146B2B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ion des apprentissages réalisés</w:t>
            </w:r>
          </w:p>
        </w:tc>
        <w:tc>
          <w:tcPr>
            <w:tcW w:w="4907" w:type="dxa"/>
          </w:tcPr>
          <w:p w:rsidR="00942C43" w:rsidRPr="00146B2B" w:rsidRDefault="00B10E9E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rappelle l’objectif de la leçon et je présente un résumé des activités.</w:t>
            </w:r>
          </w:p>
          <w:p w:rsidR="00B10E9E" w:rsidRPr="00146B2B" w:rsidRDefault="00B10E9E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questionne activement les élèves sur les apprentissages réalisés : synthèse schématique, écrite, etc.</w:t>
            </w:r>
          </w:p>
          <w:p w:rsidR="00B10E9E" w:rsidRPr="00146B2B" w:rsidRDefault="00146B2B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J’insiste sur les éléments </w:t>
            </w:r>
            <w:r w:rsidR="00B10E9E"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clés à retenir.</w:t>
            </w:r>
          </w:p>
          <w:p w:rsidR="00B10E9E" w:rsidRPr="00146B2B" w:rsidRDefault="00B10E9E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J’annonce le contenu de la prochaine leçon.</w:t>
            </w:r>
          </w:p>
          <w:p w:rsidR="00B10E9E" w:rsidRPr="00146B2B" w:rsidRDefault="00B10E9E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prévois des devoirs afin de poursuivre l’automatisation.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942C43" w:rsidRPr="005A51E7" w:rsidRDefault="00942C43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002D80" w:rsidRPr="005A51E7" w:rsidTr="00531A9A">
        <w:trPr>
          <w:jc w:val="center"/>
        </w:trPr>
        <w:tc>
          <w:tcPr>
            <w:tcW w:w="6745" w:type="dxa"/>
            <w:gridSpan w:val="2"/>
            <w:shd w:val="clear" w:color="auto" w:fill="B8CCE4" w:themeFill="accent1" w:themeFillTint="66"/>
            <w:vAlign w:val="center"/>
          </w:tcPr>
          <w:p w:rsidR="00002D80" w:rsidRPr="00B0481C" w:rsidRDefault="00002D80" w:rsidP="00002D80">
            <w:pPr>
              <w:spacing w:before="60" w:after="60"/>
              <w:rPr>
                <w:rFonts w:asciiTheme="majorHAnsi" w:eastAsiaTheme="minorEastAsia" w:hAnsiTheme="majorHAnsi"/>
                <w:lang w:eastAsia="fr-FR"/>
              </w:rPr>
            </w:pPr>
            <w:r w:rsidRPr="00B0481C">
              <w:rPr>
                <w:rFonts w:asciiTheme="majorHAnsi" w:hAnsiTheme="majorHAnsi"/>
                <w:caps/>
              </w:rPr>
              <w:t>Durant toute la leçon</w:t>
            </w:r>
          </w:p>
        </w:tc>
        <w:tc>
          <w:tcPr>
            <w:tcW w:w="2524" w:type="dxa"/>
            <w:shd w:val="clear" w:color="auto" w:fill="C2D69B" w:themeFill="accent3" w:themeFillTint="99"/>
          </w:tcPr>
          <w:p w:rsidR="00002D80" w:rsidRPr="005A51E7" w:rsidRDefault="00002D80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942C43" w:rsidRPr="005A51E7" w:rsidTr="00531A9A">
        <w:trPr>
          <w:jc w:val="center"/>
        </w:trPr>
        <w:tc>
          <w:tcPr>
            <w:tcW w:w="1838" w:type="dxa"/>
            <w:vAlign w:val="center"/>
          </w:tcPr>
          <w:p w:rsidR="00942C43" w:rsidRPr="00740F94" w:rsidRDefault="00002D80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284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lastRenderedPageBreak/>
              <w:t>Je pose des ques</w:t>
            </w:r>
            <w:r w:rsidR="00146B2B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tions et sollicite des réponses</w:t>
            </w:r>
          </w:p>
        </w:tc>
        <w:tc>
          <w:tcPr>
            <w:tcW w:w="4907" w:type="dxa"/>
          </w:tcPr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J’amène tous les élèves à répondre.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privilégie toujours les questions « ouvertes ».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sollicite constamment la participation des élèves en ponctuan</w:t>
            </w:r>
            <w:r w:rsid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t les explications de questions-</w:t>
            </w: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réponses.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Je sollicite à la fois des réponses orales, écrites et d’action. 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J’utilise des modes de regroupement efficace</w:t>
            </w:r>
            <w:r w:rsid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s</w:t>
            </w: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J’utilise divers procédé</w:t>
            </w:r>
            <w:r w:rsidR="001C76DB"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s</w:t>
            </w: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pour amener les élèves à partager leur travail :</w:t>
            </w:r>
          </w:p>
          <w:p w:rsidR="00002D80" w:rsidRPr="00146B2B" w:rsidRDefault="00146B2B" w:rsidP="00146B2B">
            <w:pPr>
              <w:pStyle w:val="Paragraphedeliste"/>
              <w:numPr>
                <w:ilvl w:val="1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penser, jumeler, </w:t>
            </w:r>
            <w:r w:rsidR="00002D80"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partager</w:t>
            </w: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;</w:t>
            </w:r>
          </w:p>
          <w:p w:rsidR="00002D80" w:rsidRPr="00146B2B" w:rsidRDefault="00146B2B" w:rsidP="00146B2B">
            <w:pPr>
              <w:pStyle w:val="Paragraphedeliste"/>
              <w:numPr>
                <w:ilvl w:val="1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penser, écrire-jumeler, </w:t>
            </w:r>
            <w:r w:rsidR="00002D80"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écrire-partager</w:t>
            </w: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;</w:t>
            </w:r>
          </w:p>
          <w:p w:rsidR="00002D80" w:rsidRPr="00146B2B" w:rsidRDefault="00146B2B" w:rsidP="00146B2B">
            <w:pPr>
              <w:pStyle w:val="Paragraphedeliste"/>
              <w:numPr>
                <w:ilvl w:val="1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p</w:t>
            </w:r>
            <w:r w:rsidR="00002D80"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ause</w:t>
            </w: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r;</w:t>
            </w:r>
          </w:p>
          <w:p w:rsidR="00942C43" w:rsidRPr="00146B2B" w:rsidRDefault="00146B2B" w:rsidP="00146B2B">
            <w:pPr>
              <w:pStyle w:val="Paragraphedeliste"/>
              <w:numPr>
                <w:ilvl w:val="1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é</w:t>
            </w:r>
            <w:r w:rsidR="00002D80"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tudie</w:t>
            </w: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r, </w:t>
            </w:r>
            <w:r w:rsidR="00002D80"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raconte</w:t>
            </w: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r, aider, </w:t>
            </w:r>
            <w:r w:rsidR="00002D80"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vérifie</w:t>
            </w:r>
            <w:r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r.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942C43" w:rsidRPr="005A51E7" w:rsidRDefault="00942C43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  <w:tr w:rsidR="00942C43" w:rsidRPr="005A51E7" w:rsidTr="00531A9A">
        <w:trPr>
          <w:jc w:val="center"/>
        </w:trPr>
        <w:tc>
          <w:tcPr>
            <w:tcW w:w="1838" w:type="dxa"/>
            <w:vAlign w:val="center"/>
          </w:tcPr>
          <w:p w:rsidR="00942C43" w:rsidRPr="00740F94" w:rsidRDefault="00002D80" w:rsidP="00740F94">
            <w:pPr>
              <w:pStyle w:val="Paragraphedeliste"/>
              <w:numPr>
                <w:ilvl w:val="0"/>
                <w:numId w:val="19"/>
              </w:numPr>
              <w:spacing w:before="60" w:after="60"/>
              <w:ind w:left="306" w:hanging="284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d</w:t>
            </w:r>
            <w:r w:rsidR="00146B2B" w:rsidRPr="00740F94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onne une rétroaction appropriée</w:t>
            </w:r>
          </w:p>
        </w:tc>
        <w:tc>
          <w:tcPr>
            <w:tcW w:w="4907" w:type="dxa"/>
          </w:tcPr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réponds de manière calibrée aux questions des élèves : j’anticipe les difficultés, je porte attention aux hésitations.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corrige les erreurs.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distingue les erreurs d’inattention de celles qui traduisent des connaissances erronées.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 Je fournis des indices ou je questionne afin que l’élève trouve lui-même la réponse.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Mes in</w:t>
            </w:r>
            <w:r w:rsid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 xml:space="preserve">terventions demeurent brèves (moins de </w:t>
            </w: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30</w:t>
            </w:r>
            <w:r w:rsid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 </w:t>
            </w: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secondes).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Au besoin, j’enseigne de nouveau certaines connaissances ou habiletés.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Toute erreur est systématiquement corrigée.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Je félicite et encourage abondamment les élèves à propos de comportements précis et attendus.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Mes rétroactions sont toujours spécifiques et reliées au contexte.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Mes rétroactions mettent l’accent sur l’effort, l’utilisation de stratégies et la réussite qui en résulte.</w:t>
            </w:r>
          </w:p>
          <w:p w:rsidR="00002D80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J’incite les élèves à se comparer à eux-mêmes.</w:t>
            </w:r>
          </w:p>
          <w:p w:rsidR="00942C43" w:rsidRPr="00146B2B" w:rsidRDefault="00002D80" w:rsidP="00146B2B">
            <w:pPr>
              <w:pStyle w:val="Paragraphedeliste"/>
              <w:numPr>
                <w:ilvl w:val="0"/>
                <w:numId w:val="18"/>
              </w:numPr>
              <w:spacing w:before="60" w:after="60"/>
              <w:jc w:val="both"/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</w:pPr>
            <w:r w:rsidRPr="00146B2B">
              <w:rPr>
                <w:rFonts w:asciiTheme="majorHAnsi" w:eastAsiaTheme="minorEastAsia" w:hAnsiTheme="majorHAnsi"/>
                <w:sz w:val="20"/>
                <w:szCs w:val="20"/>
                <w:lang w:eastAsia="fr-FR"/>
              </w:rPr>
              <w:t>Ma rétroaction est toujours sincère, positive et crédible.</w:t>
            </w:r>
          </w:p>
        </w:tc>
        <w:tc>
          <w:tcPr>
            <w:tcW w:w="2524" w:type="dxa"/>
            <w:shd w:val="clear" w:color="auto" w:fill="D6E3BC" w:themeFill="accent3" w:themeFillTint="66"/>
          </w:tcPr>
          <w:p w:rsidR="00942C43" w:rsidRPr="005A51E7" w:rsidRDefault="00942C43" w:rsidP="005A51E7">
            <w:pPr>
              <w:spacing w:before="60" w:after="60"/>
              <w:rPr>
                <w:rFonts w:asciiTheme="majorHAnsi" w:eastAsiaTheme="minorEastAsia" w:hAnsiTheme="majorHAnsi"/>
                <w:sz w:val="16"/>
                <w:szCs w:val="16"/>
                <w:lang w:eastAsia="fr-FR"/>
              </w:rPr>
            </w:pPr>
          </w:p>
        </w:tc>
      </w:tr>
    </w:tbl>
    <w:p w:rsidR="00740F94" w:rsidRPr="00146B2B" w:rsidRDefault="00740F94" w:rsidP="00257F49">
      <w:pPr>
        <w:ind w:left="705"/>
        <w:jc w:val="both"/>
        <w:rPr>
          <w:rFonts w:asciiTheme="majorHAnsi" w:hAnsiTheme="majorHAnsi" w:cstheme="majorHAnsi"/>
        </w:rPr>
      </w:pPr>
    </w:p>
    <w:p w:rsidR="00854F28" w:rsidRPr="00146B2B" w:rsidRDefault="00531A9A" w:rsidP="00740F94">
      <w:pPr>
        <w:ind w:left="1276" w:hanging="571"/>
        <w:jc w:val="both"/>
        <w:rPr>
          <w:rFonts w:asciiTheme="majorHAnsi" w:hAnsiTheme="majorHAnsi" w:cstheme="majorHAnsi"/>
        </w:rPr>
      </w:pPr>
      <w:r w:rsidRPr="00146B2B">
        <w:rPr>
          <w:rFonts w:ascii="Arial Narrow" w:eastAsia="Calibri" w:hAnsi="Arial Narrow" w:cs="Times New Roman"/>
          <w:b/>
          <w:noProof/>
          <w:szCs w:val="20"/>
          <w:lang w:eastAsia="fr-CA"/>
        </w:rPr>
        <w:drawing>
          <wp:anchor distT="0" distB="0" distL="114300" distR="114300" simplePos="0" relativeHeight="251662336" behindDoc="0" locked="0" layoutInCell="1" allowOverlap="1" wp14:anchorId="03BC0ED2" wp14:editId="60914EA7">
            <wp:simplePos x="0" y="0"/>
            <wp:positionH relativeFrom="margin">
              <wp:posOffset>371475</wp:posOffset>
            </wp:positionH>
            <wp:positionV relativeFrom="margin">
              <wp:posOffset>7186295</wp:posOffset>
            </wp:positionV>
            <wp:extent cx="352425" cy="352425"/>
            <wp:effectExtent l="0" t="0" r="9525" b="9525"/>
            <wp:wrapThrough wrapText="bothSides">
              <wp:wrapPolygon edited="0">
                <wp:start x="3503" y="0"/>
                <wp:lineTo x="0" y="3503"/>
                <wp:lineTo x="0" y="15178"/>
                <wp:lineTo x="1168" y="18681"/>
                <wp:lineTo x="4670" y="21016"/>
                <wp:lineTo x="5838" y="21016"/>
                <wp:lineTo x="15178" y="21016"/>
                <wp:lineTo x="19849" y="18681"/>
                <wp:lineTo x="21016" y="15178"/>
                <wp:lineTo x="21016" y="4670"/>
                <wp:lineTo x="17514" y="0"/>
                <wp:lineTo x="3503" y="0"/>
              </wp:wrapPolygon>
            </wp:wrapThrough>
            <wp:docPr id="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B2B">
        <w:rPr>
          <w:rFonts w:asciiTheme="majorHAnsi" w:hAnsiTheme="majorHAnsi" w:cstheme="majorHAnsi"/>
          <w:b/>
        </w:rPr>
        <w:t>Astuce.</w:t>
      </w:r>
      <w:r w:rsidR="00257F49" w:rsidRPr="00146B2B">
        <w:rPr>
          <w:rFonts w:asciiTheme="majorHAnsi" w:hAnsiTheme="majorHAnsi" w:cstheme="majorHAnsi"/>
        </w:rPr>
        <w:t xml:space="preserve"> </w:t>
      </w:r>
      <w:r w:rsidR="00854F28" w:rsidRPr="00146B2B">
        <w:rPr>
          <w:rFonts w:asciiTheme="majorHAnsi" w:hAnsiTheme="majorHAnsi" w:cstheme="majorHAnsi"/>
        </w:rPr>
        <w:t>Si vous pa</w:t>
      </w:r>
      <w:r w:rsidR="00146B2B">
        <w:rPr>
          <w:rFonts w:asciiTheme="majorHAnsi" w:hAnsiTheme="majorHAnsi" w:cstheme="majorHAnsi"/>
        </w:rPr>
        <w:t>rtagiez le plan de votre leçon avec</w:t>
      </w:r>
      <w:r w:rsidR="00854F28" w:rsidRPr="00146B2B">
        <w:rPr>
          <w:rFonts w:asciiTheme="majorHAnsi" w:hAnsiTheme="majorHAnsi" w:cstheme="majorHAnsi"/>
        </w:rPr>
        <w:t xml:space="preserve"> l’un de vos collègues, serait-il facile pour lui d’interagir avec les élèves? Le plan de votre leçon est-il suffisamment explicite? V</w:t>
      </w:r>
      <w:r w:rsidR="00954257" w:rsidRPr="00146B2B">
        <w:rPr>
          <w:rFonts w:asciiTheme="majorHAnsi" w:hAnsiTheme="majorHAnsi" w:cstheme="majorHAnsi"/>
        </w:rPr>
        <w:t>os activités d’enseignement et d’apprentissage</w:t>
      </w:r>
      <w:r w:rsidR="00854F28" w:rsidRPr="00146B2B">
        <w:rPr>
          <w:rFonts w:asciiTheme="majorHAnsi" w:hAnsiTheme="majorHAnsi" w:cstheme="majorHAnsi"/>
        </w:rPr>
        <w:t xml:space="preserve"> sont-elles </w:t>
      </w:r>
      <w:r w:rsidR="00954257" w:rsidRPr="00146B2B">
        <w:rPr>
          <w:rFonts w:asciiTheme="majorHAnsi" w:hAnsiTheme="majorHAnsi" w:cstheme="majorHAnsi"/>
        </w:rPr>
        <w:t>claires, précises</w:t>
      </w:r>
      <w:r w:rsidR="00D9411E" w:rsidRPr="00146B2B">
        <w:rPr>
          <w:rFonts w:asciiTheme="majorHAnsi" w:hAnsiTheme="majorHAnsi" w:cstheme="majorHAnsi"/>
        </w:rPr>
        <w:t xml:space="preserve"> ET</w:t>
      </w:r>
      <w:r w:rsidR="00954257" w:rsidRPr="00146B2B">
        <w:rPr>
          <w:rFonts w:asciiTheme="majorHAnsi" w:hAnsiTheme="majorHAnsi" w:cstheme="majorHAnsi"/>
        </w:rPr>
        <w:t xml:space="preserve"> détaillées?</w:t>
      </w:r>
    </w:p>
    <w:sectPr w:rsidR="00854F28" w:rsidRPr="00146B2B" w:rsidSect="00B0481C">
      <w:headerReference w:type="default" r:id="rId10"/>
      <w:footerReference w:type="default" r:id="rId11"/>
      <w:headerReference w:type="first" r:id="rId12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31" w:rsidRDefault="005F3A31" w:rsidP="00865C3D">
      <w:pPr>
        <w:spacing w:after="0" w:line="240" w:lineRule="auto"/>
      </w:pPr>
      <w:r>
        <w:separator/>
      </w:r>
    </w:p>
  </w:endnote>
  <w:endnote w:type="continuationSeparator" w:id="0">
    <w:p w:rsidR="005F3A31" w:rsidRDefault="005F3A31" w:rsidP="0086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 w:cstheme="majorHAnsi"/>
        <w:sz w:val="20"/>
        <w:szCs w:val="20"/>
      </w:rPr>
      <w:id w:val="1984502288"/>
      <w:docPartObj>
        <w:docPartGallery w:val="Page Numbers (Bottom of Page)"/>
        <w:docPartUnique/>
      </w:docPartObj>
    </w:sdtPr>
    <w:sdtEndPr/>
    <w:sdtContent>
      <w:p w:rsidR="00865C3D" w:rsidRPr="00F90263" w:rsidRDefault="006C5C18" w:rsidP="00F90263">
        <w:pPr>
          <w:pStyle w:val="Pieddepage"/>
          <w:jc w:val="center"/>
          <w:rPr>
            <w:rFonts w:asciiTheme="majorHAnsi" w:hAnsiTheme="majorHAnsi" w:cstheme="majorHAnsi"/>
            <w:sz w:val="20"/>
            <w:szCs w:val="20"/>
          </w:rPr>
        </w:pPr>
        <w:r w:rsidRPr="006C5C18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6C5C18">
          <w:rPr>
            <w:rFonts w:asciiTheme="majorHAnsi" w:hAnsiTheme="majorHAnsi" w:cstheme="majorHAnsi"/>
            <w:sz w:val="20"/>
            <w:szCs w:val="20"/>
          </w:rPr>
          <w:instrText>PAGE   \* MERGEFORMAT</w:instrText>
        </w:r>
        <w:r w:rsidRPr="006C5C18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7C44AC" w:rsidRPr="007C44AC">
          <w:rPr>
            <w:rFonts w:asciiTheme="majorHAnsi" w:hAnsiTheme="majorHAnsi" w:cstheme="majorHAnsi"/>
            <w:noProof/>
            <w:sz w:val="20"/>
            <w:szCs w:val="20"/>
            <w:lang w:val="fr-FR"/>
          </w:rPr>
          <w:t>5</w:t>
        </w:r>
        <w:r w:rsidRPr="006C5C18">
          <w:rPr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31" w:rsidRDefault="005F3A31" w:rsidP="00865C3D">
      <w:pPr>
        <w:spacing w:after="0" w:line="240" w:lineRule="auto"/>
      </w:pPr>
      <w:r>
        <w:separator/>
      </w:r>
    </w:p>
  </w:footnote>
  <w:footnote w:type="continuationSeparator" w:id="0">
    <w:p w:rsidR="005F3A31" w:rsidRDefault="005F3A31" w:rsidP="00865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895" w:rsidRPr="00602895" w:rsidRDefault="00602895" w:rsidP="00602895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602895">
      <w:rPr>
        <w:rFonts w:ascii="Calibri" w:eastAsia="Calibri" w:hAnsi="Calibri" w:cs="Calibri"/>
        <w:sz w:val="20"/>
        <w:szCs w:val="20"/>
      </w:rPr>
      <w:t xml:space="preserve">EDU 6511B, </w:t>
    </w:r>
    <w:r w:rsidRPr="00602895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602895" w:rsidRPr="00602895" w:rsidRDefault="00602895" w:rsidP="00602895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Microplanification : canevas et vérification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C18" w:rsidRPr="00602895" w:rsidRDefault="006C5C18" w:rsidP="006C5C18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602895">
      <w:rPr>
        <w:rFonts w:ascii="Calibri" w:eastAsia="Calibri" w:hAnsi="Calibri" w:cs="Calibri"/>
        <w:sz w:val="20"/>
        <w:szCs w:val="20"/>
      </w:rPr>
      <w:t xml:space="preserve">EDU 6511B, </w:t>
    </w:r>
    <w:r w:rsidRPr="00602895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6C5C18" w:rsidRPr="006C5C18" w:rsidRDefault="006C5C18" w:rsidP="006C5C18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Microplanification : canevas et vérification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3C6B"/>
    <w:multiLevelType w:val="hybridMultilevel"/>
    <w:tmpl w:val="CCDCA80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4A50"/>
    <w:multiLevelType w:val="hybridMultilevel"/>
    <w:tmpl w:val="36C6A90C"/>
    <w:lvl w:ilvl="0" w:tplc="38C6613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A30F7"/>
    <w:multiLevelType w:val="hybridMultilevel"/>
    <w:tmpl w:val="5C4AD606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44A92"/>
    <w:multiLevelType w:val="hybridMultilevel"/>
    <w:tmpl w:val="2D6045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6761F"/>
    <w:multiLevelType w:val="hybridMultilevel"/>
    <w:tmpl w:val="0BBA36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702EC"/>
    <w:multiLevelType w:val="hybridMultilevel"/>
    <w:tmpl w:val="79D8BC1C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01628"/>
    <w:multiLevelType w:val="hybridMultilevel"/>
    <w:tmpl w:val="81A8B28E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70297"/>
    <w:multiLevelType w:val="hybridMultilevel"/>
    <w:tmpl w:val="30BAC52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4507B"/>
    <w:multiLevelType w:val="hybridMultilevel"/>
    <w:tmpl w:val="7EBA2B8E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07F10"/>
    <w:multiLevelType w:val="hybridMultilevel"/>
    <w:tmpl w:val="BC48B7FA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52E04"/>
    <w:multiLevelType w:val="hybridMultilevel"/>
    <w:tmpl w:val="317A96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D1D21"/>
    <w:multiLevelType w:val="hybridMultilevel"/>
    <w:tmpl w:val="551EF92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A67F5"/>
    <w:multiLevelType w:val="hybridMultilevel"/>
    <w:tmpl w:val="DF043C9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A0A70"/>
    <w:multiLevelType w:val="hybridMultilevel"/>
    <w:tmpl w:val="28C691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842FE"/>
    <w:multiLevelType w:val="hybridMultilevel"/>
    <w:tmpl w:val="5296B936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CC5F5E"/>
    <w:multiLevelType w:val="hybridMultilevel"/>
    <w:tmpl w:val="EDD237D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62249"/>
    <w:multiLevelType w:val="hybridMultilevel"/>
    <w:tmpl w:val="20B63C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343E0"/>
    <w:multiLevelType w:val="hybridMultilevel"/>
    <w:tmpl w:val="64F6A60C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52CBC"/>
    <w:multiLevelType w:val="hybridMultilevel"/>
    <w:tmpl w:val="E4FE9850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3"/>
  </w:num>
  <w:num w:numId="5">
    <w:abstractNumId w:val="13"/>
  </w:num>
  <w:num w:numId="6">
    <w:abstractNumId w:val="16"/>
  </w:num>
  <w:num w:numId="7">
    <w:abstractNumId w:val="4"/>
  </w:num>
  <w:num w:numId="8">
    <w:abstractNumId w:val="7"/>
  </w:num>
  <w:num w:numId="9">
    <w:abstractNumId w:val="18"/>
  </w:num>
  <w:num w:numId="10">
    <w:abstractNumId w:val="9"/>
  </w:num>
  <w:num w:numId="11">
    <w:abstractNumId w:val="6"/>
  </w:num>
  <w:num w:numId="12">
    <w:abstractNumId w:val="5"/>
  </w:num>
  <w:num w:numId="13">
    <w:abstractNumId w:val="11"/>
  </w:num>
  <w:num w:numId="14">
    <w:abstractNumId w:val="8"/>
  </w:num>
  <w:num w:numId="15">
    <w:abstractNumId w:val="12"/>
  </w:num>
  <w:num w:numId="16">
    <w:abstractNumId w:val="15"/>
  </w:num>
  <w:num w:numId="17">
    <w:abstractNumId w:val="17"/>
  </w:num>
  <w:num w:numId="18">
    <w:abstractNumId w:val="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DuZusA5RWoCmgRkAvhmJ4XMDv3G1pFBiVH38Yb2JwPmCgx+hWLnQrKGM67PSP0YHy/cpZ83uW/69F2P8RmNCg==" w:salt="ikCBKw67kmDsCWE1qe0ll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FA"/>
    <w:rsid w:val="00002D80"/>
    <w:rsid w:val="00032A90"/>
    <w:rsid w:val="00094A20"/>
    <w:rsid w:val="000A7B31"/>
    <w:rsid w:val="000B1007"/>
    <w:rsid w:val="000B1276"/>
    <w:rsid w:val="000B438E"/>
    <w:rsid w:val="000C1483"/>
    <w:rsid w:val="000C382D"/>
    <w:rsid w:val="000E2C36"/>
    <w:rsid w:val="000E6D7D"/>
    <w:rsid w:val="0011369A"/>
    <w:rsid w:val="00121FDE"/>
    <w:rsid w:val="00146B2B"/>
    <w:rsid w:val="00157183"/>
    <w:rsid w:val="00165072"/>
    <w:rsid w:val="00170A10"/>
    <w:rsid w:val="00171FD6"/>
    <w:rsid w:val="00182B34"/>
    <w:rsid w:val="00192394"/>
    <w:rsid w:val="001A42C8"/>
    <w:rsid w:val="001B1051"/>
    <w:rsid w:val="001B669E"/>
    <w:rsid w:val="001C245F"/>
    <w:rsid w:val="001C76DB"/>
    <w:rsid w:val="001C7C43"/>
    <w:rsid w:val="001D5B94"/>
    <w:rsid w:val="001E2F79"/>
    <w:rsid w:val="00202A4F"/>
    <w:rsid w:val="00206ABD"/>
    <w:rsid w:val="00216A64"/>
    <w:rsid w:val="002174E0"/>
    <w:rsid w:val="00246002"/>
    <w:rsid w:val="00257F49"/>
    <w:rsid w:val="00292A94"/>
    <w:rsid w:val="00292C12"/>
    <w:rsid w:val="002A28C9"/>
    <w:rsid w:val="002A78CD"/>
    <w:rsid w:val="00301371"/>
    <w:rsid w:val="00302974"/>
    <w:rsid w:val="003035A4"/>
    <w:rsid w:val="0033189B"/>
    <w:rsid w:val="00371063"/>
    <w:rsid w:val="00380550"/>
    <w:rsid w:val="00392AF5"/>
    <w:rsid w:val="003B6421"/>
    <w:rsid w:val="003D7646"/>
    <w:rsid w:val="003E0347"/>
    <w:rsid w:val="003E0F9D"/>
    <w:rsid w:val="003E51FC"/>
    <w:rsid w:val="003F475A"/>
    <w:rsid w:val="003F702F"/>
    <w:rsid w:val="003F7529"/>
    <w:rsid w:val="00430AEB"/>
    <w:rsid w:val="00450250"/>
    <w:rsid w:val="00483042"/>
    <w:rsid w:val="004B2BA6"/>
    <w:rsid w:val="004C0849"/>
    <w:rsid w:val="004C6CD3"/>
    <w:rsid w:val="004D77C6"/>
    <w:rsid w:val="00531A9A"/>
    <w:rsid w:val="00535760"/>
    <w:rsid w:val="00560D73"/>
    <w:rsid w:val="0057774B"/>
    <w:rsid w:val="00577E07"/>
    <w:rsid w:val="005A51E7"/>
    <w:rsid w:val="005A63AD"/>
    <w:rsid w:val="005B2CE6"/>
    <w:rsid w:val="005B767A"/>
    <w:rsid w:val="005B7A60"/>
    <w:rsid w:val="005C50D3"/>
    <w:rsid w:val="005E5F0E"/>
    <w:rsid w:val="005F1D72"/>
    <w:rsid w:val="005F3A31"/>
    <w:rsid w:val="006015F7"/>
    <w:rsid w:val="00602895"/>
    <w:rsid w:val="00644C32"/>
    <w:rsid w:val="0066181A"/>
    <w:rsid w:val="006726B0"/>
    <w:rsid w:val="00673D3E"/>
    <w:rsid w:val="0067684C"/>
    <w:rsid w:val="006A7C0B"/>
    <w:rsid w:val="006C2632"/>
    <w:rsid w:val="006C5C18"/>
    <w:rsid w:val="006D399F"/>
    <w:rsid w:val="006D7022"/>
    <w:rsid w:val="006D77D9"/>
    <w:rsid w:val="006E3B62"/>
    <w:rsid w:val="00700DFA"/>
    <w:rsid w:val="00705144"/>
    <w:rsid w:val="0072407E"/>
    <w:rsid w:val="00735F07"/>
    <w:rsid w:val="00740F94"/>
    <w:rsid w:val="007A3E1D"/>
    <w:rsid w:val="007C0FFA"/>
    <w:rsid w:val="007C44AC"/>
    <w:rsid w:val="007D1F74"/>
    <w:rsid w:val="007D33DC"/>
    <w:rsid w:val="007E582A"/>
    <w:rsid w:val="00811CA3"/>
    <w:rsid w:val="00814207"/>
    <w:rsid w:val="008178E9"/>
    <w:rsid w:val="00822F15"/>
    <w:rsid w:val="008258F3"/>
    <w:rsid w:val="008270D3"/>
    <w:rsid w:val="00842463"/>
    <w:rsid w:val="008533D3"/>
    <w:rsid w:val="00854F28"/>
    <w:rsid w:val="00855A27"/>
    <w:rsid w:val="00865832"/>
    <w:rsid w:val="00865C3D"/>
    <w:rsid w:val="008A6A53"/>
    <w:rsid w:val="008B7DF3"/>
    <w:rsid w:val="008C4210"/>
    <w:rsid w:val="008F3A2A"/>
    <w:rsid w:val="008F545C"/>
    <w:rsid w:val="008F6430"/>
    <w:rsid w:val="008F6A36"/>
    <w:rsid w:val="00907E30"/>
    <w:rsid w:val="00916C57"/>
    <w:rsid w:val="00917469"/>
    <w:rsid w:val="00927306"/>
    <w:rsid w:val="00942C43"/>
    <w:rsid w:val="0094495C"/>
    <w:rsid w:val="00954257"/>
    <w:rsid w:val="00964DCF"/>
    <w:rsid w:val="009901F7"/>
    <w:rsid w:val="0099315C"/>
    <w:rsid w:val="00993FDA"/>
    <w:rsid w:val="009F50EF"/>
    <w:rsid w:val="009F5174"/>
    <w:rsid w:val="00A020FA"/>
    <w:rsid w:val="00A23C02"/>
    <w:rsid w:val="00A31CF4"/>
    <w:rsid w:val="00A63FC4"/>
    <w:rsid w:val="00A903A3"/>
    <w:rsid w:val="00AA45FC"/>
    <w:rsid w:val="00AB288E"/>
    <w:rsid w:val="00AB732F"/>
    <w:rsid w:val="00AD3070"/>
    <w:rsid w:val="00B0481C"/>
    <w:rsid w:val="00B10E9E"/>
    <w:rsid w:val="00B164EF"/>
    <w:rsid w:val="00B412F9"/>
    <w:rsid w:val="00B4371D"/>
    <w:rsid w:val="00B73584"/>
    <w:rsid w:val="00B91883"/>
    <w:rsid w:val="00B9300C"/>
    <w:rsid w:val="00BE54CD"/>
    <w:rsid w:val="00C028D5"/>
    <w:rsid w:val="00C120CA"/>
    <w:rsid w:val="00C529FA"/>
    <w:rsid w:val="00C57977"/>
    <w:rsid w:val="00C62B60"/>
    <w:rsid w:val="00C85B78"/>
    <w:rsid w:val="00C9180E"/>
    <w:rsid w:val="00C9300C"/>
    <w:rsid w:val="00CA17DE"/>
    <w:rsid w:val="00CA1982"/>
    <w:rsid w:val="00CA2568"/>
    <w:rsid w:val="00CB7AF2"/>
    <w:rsid w:val="00CD4CF7"/>
    <w:rsid w:val="00CF4D02"/>
    <w:rsid w:val="00CF56E9"/>
    <w:rsid w:val="00CF6308"/>
    <w:rsid w:val="00D114E5"/>
    <w:rsid w:val="00D257C8"/>
    <w:rsid w:val="00D35E88"/>
    <w:rsid w:val="00D55FB9"/>
    <w:rsid w:val="00D70D87"/>
    <w:rsid w:val="00D81395"/>
    <w:rsid w:val="00D9411E"/>
    <w:rsid w:val="00DB74D6"/>
    <w:rsid w:val="00DB77AC"/>
    <w:rsid w:val="00DC4BF1"/>
    <w:rsid w:val="00DC5DA0"/>
    <w:rsid w:val="00DE0F11"/>
    <w:rsid w:val="00DE5B4D"/>
    <w:rsid w:val="00DF2586"/>
    <w:rsid w:val="00E15F7F"/>
    <w:rsid w:val="00E16133"/>
    <w:rsid w:val="00E43E19"/>
    <w:rsid w:val="00E605A0"/>
    <w:rsid w:val="00E72AD5"/>
    <w:rsid w:val="00E771B8"/>
    <w:rsid w:val="00EB14F8"/>
    <w:rsid w:val="00EB5639"/>
    <w:rsid w:val="00EE0EBD"/>
    <w:rsid w:val="00EE543F"/>
    <w:rsid w:val="00F253E6"/>
    <w:rsid w:val="00F3069A"/>
    <w:rsid w:val="00F75BEA"/>
    <w:rsid w:val="00F90263"/>
    <w:rsid w:val="00F9622B"/>
    <w:rsid w:val="00FB02E6"/>
    <w:rsid w:val="00FD4999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7FE090"/>
  <w15:docId w15:val="{BC15EFF0-6BA8-4624-B675-ADA40873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F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901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E0F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E0F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9300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01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01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9901F7"/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paragraph" w:styleId="Paragraphedeliste">
    <w:name w:val="List Paragraph"/>
    <w:basedOn w:val="Normal"/>
    <w:uiPriority w:val="34"/>
    <w:qFormat/>
    <w:rsid w:val="00917469"/>
    <w:pPr>
      <w:ind w:left="720"/>
      <w:contextualSpacing/>
    </w:pPr>
  </w:style>
  <w:style w:type="table" w:styleId="Grilledutableau">
    <w:name w:val="Table Grid"/>
    <w:basedOn w:val="TableauNormal"/>
    <w:uiPriority w:val="59"/>
    <w:rsid w:val="00DE5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5">
    <w:name w:val="Light List Accent 5"/>
    <w:basedOn w:val="TableauNormal"/>
    <w:uiPriority w:val="61"/>
    <w:rsid w:val="00DE5B4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DE5B4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E5B4D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E5B4D"/>
    <w:rPr>
      <w:rFonts w:eastAsia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E5B4D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E5B4D"/>
    <w:rPr>
      <w:rFonts w:eastAsiaTheme="minorHAnsi"/>
      <w:b/>
      <w:bCs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5B4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B4D"/>
    <w:rPr>
      <w:rFonts w:ascii="Lucida Grande" w:eastAsiaTheme="minorHAnsi" w:hAnsi="Lucida Grande" w:cs="Lucida Grande"/>
      <w:sz w:val="18"/>
      <w:szCs w:val="18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3E0F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3E0F9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uiPriority w:val="9"/>
    <w:rsid w:val="00B9300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65C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5C3D"/>
    <w:rPr>
      <w:rFonts w:eastAsiaTheme="minorHAnsi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65C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5C3D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1128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 Baillargeon</dc:creator>
  <cp:lastModifiedBy>Weller, Stéfanie</cp:lastModifiedBy>
  <cp:revision>11</cp:revision>
  <dcterms:created xsi:type="dcterms:W3CDTF">2019-09-19T19:16:00Z</dcterms:created>
  <dcterms:modified xsi:type="dcterms:W3CDTF">2019-10-02T14:04:00Z</dcterms:modified>
</cp:coreProperties>
</file>